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МУНИЦИПАЛЬНОЕ ОБРАЗОВАНИЕ</w:t>
      </w:r>
    </w:p>
    <w:p w:rsidR="00A14CA7" w:rsidRDefault="009C6723">
      <w:pPr>
        <w:jc w:val="center"/>
        <w:rPr>
          <w:b/>
          <w:sz w:val="48"/>
        </w:rPr>
      </w:pPr>
      <w:r>
        <w:rPr>
          <w:b/>
          <w:sz w:val="48"/>
        </w:rPr>
        <w:t>«ПЕРВОМАЙСКОЕ СЕЛЬСКОЕ ПОСЕЛЕНИЕ»</w:t>
      </w: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jc w:val="center"/>
        <w:rPr>
          <w:sz w:val="48"/>
        </w:rPr>
      </w:pPr>
    </w:p>
    <w:p w:rsidR="00A14CA7" w:rsidRDefault="00A14CA7">
      <w:pPr>
        <w:spacing w:line="360" w:lineRule="auto"/>
        <w:jc w:val="center"/>
        <w:rPr>
          <w:b/>
          <w:sz w:val="48"/>
        </w:rPr>
      </w:pP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ОТЧЕТ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О РЕЗУЛЬТАТАХ  ДЕЯТЕЛЬНОСТИ ГЛАВЫ АДМИНИСТРАЦИИ ПЕРВОМАЙСКОГО СЕЛЬСКОГО ПОСЕЛЕНИЯ </w:t>
      </w:r>
    </w:p>
    <w:p w:rsidR="00A14CA7" w:rsidRDefault="009C6723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ЗА  </w:t>
      </w:r>
      <w:r w:rsidR="00A57070" w:rsidRPr="00D6527B">
        <w:rPr>
          <w:b/>
          <w:sz w:val="48"/>
        </w:rPr>
        <w:t>1</w:t>
      </w:r>
      <w:r>
        <w:rPr>
          <w:b/>
          <w:sz w:val="48"/>
        </w:rPr>
        <w:t xml:space="preserve"> ПОЛУГОДИЕ 202</w:t>
      </w:r>
      <w:r w:rsidR="00A57070">
        <w:rPr>
          <w:b/>
          <w:sz w:val="48"/>
        </w:rPr>
        <w:t>5</w:t>
      </w:r>
      <w:r>
        <w:rPr>
          <w:b/>
          <w:sz w:val="48"/>
        </w:rPr>
        <w:t xml:space="preserve"> ГОДА</w:t>
      </w:r>
    </w:p>
    <w:p w:rsidR="00A14CA7" w:rsidRDefault="00A14CA7">
      <w:pPr>
        <w:jc w:val="center"/>
        <w:rPr>
          <w:b/>
          <w:color w:val="FF0000"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A14CA7">
      <w:pPr>
        <w:jc w:val="center"/>
        <w:rPr>
          <w:b/>
          <w:sz w:val="36"/>
        </w:rPr>
      </w:pPr>
    </w:p>
    <w:p w:rsidR="00A14CA7" w:rsidRDefault="009C6723">
      <w:pPr>
        <w:jc w:val="center"/>
        <w:rPr>
          <w:b/>
          <w:sz w:val="36"/>
        </w:rPr>
      </w:pPr>
      <w:r>
        <w:rPr>
          <w:b/>
          <w:sz w:val="36"/>
        </w:rPr>
        <w:t>х. Малотокмацкий</w:t>
      </w:r>
    </w:p>
    <w:p w:rsidR="00A14CA7" w:rsidRDefault="00A14CA7">
      <w:pPr>
        <w:jc w:val="center"/>
        <w:rPr>
          <w:sz w:val="36"/>
        </w:rPr>
      </w:pPr>
    </w:p>
    <w:p w:rsidR="00A14CA7" w:rsidRDefault="00DE0B4D">
      <w:pPr>
        <w:jc w:val="center"/>
        <w:rPr>
          <w:b/>
          <w:sz w:val="32"/>
        </w:rPr>
      </w:pPr>
      <w:r>
        <w:rPr>
          <w:b/>
          <w:sz w:val="32"/>
        </w:rPr>
        <w:t>1</w:t>
      </w:r>
      <w:r w:rsidR="00A57070" w:rsidRPr="00D6527B">
        <w:rPr>
          <w:b/>
          <w:sz w:val="32"/>
        </w:rPr>
        <w:t>7</w:t>
      </w:r>
      <w:r w:rsidR="00AD5056">
        <w:rPr>
          <w:b/>
          <w:sz w:val="32"/>
        </w:rPr>
        <w:t>.0</w:t>
      </w:r>
      <w:r w:rsidR="00A57070" w:rsidRPr="00D6527B">
        <w:rPr>
          <w:b/>
          <w:sz w:val="32"/>
        </w:rPr>
        <w:t>7</w:t>
      </w:r>
      <w:r w:rsidR="00AD5056">
        <w:rPr>
          <w:b/>
          <w:sz w:val="32"/>
        </w:rPr>
        <w:t>.202</w:t>
      </w:r>
      <w:r>
        <w:rPr>
          <w:b/>
          <w:sz w:val="32"/>
        </w:rPr>
        <w:t>5</w:t>
      </w:r>
    </w:p>
    <w:p w:rsidR="00A14CA7" w:rsidRDefault="009C6723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Уважаемые жители Первомайского сельского поселения!</w:t>
      </w:r>
    </w:p>
    <w:p w:rsidR="00A14CA7" w:rsidRDefault="00A14CA7">
      <w:pPr>
        <w:spacing w:line="276" w:lineRule="auto"/>
        <w:jc w:val="both"/>
        <w:rPr>
          <w:color w:val="FF0000"/>
          <w:sz w:val="28"/>
        </w:rPr>
      </w:pP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 </w:t>
      </w:r>
    </w:p>
    <w:p w:rsidR="00A14CA7" w:rsidRDefault="009C6723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Главный критерий оценки работы любой администрации – это наполняемость бюджета, то есть обеспечение устойчивого развития территории.</w:t>
      </w:r>
    </w:p>
    <w:p w:rsidR="00A14CA7" w:rsidRPr="004D218A" w:rsidRDefault="009C6723">
      <w:pPr>
        <w:pStyle w:val="ConsPlusTitle"/>
        <w:spacing w:line="276" w:lineRule="auto"/>
        <w:ind w:firstLine="708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FF0000"/>
          <w:sz w:val="32"/>
        </w:rPr>
        <w:tab/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 xml:space="preserve">В  </w:t>
      </w:r>
      <w:r w:rsidR="00A57070" w:rsidRPr="00E10788">
        <w:rPr>
          <w:rFonts w:ascii="Times New Roman" w:hAnsi="Times New Roman"/>
          <w:b w:val="0"/>
          <w:color w:val="000000" w:themeColor="text1"/>
          <w:sz w:val="28"/>
        </w:rPr>
        <w:t xml:space="preserve">первом полугодии </w:t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>202</w:t>
      </w:r>
      <w:r w:rsidR="00A57070" w:rsidRPr="00E10788">
        <w:rPr>
          <w:rFonts w:ascii="Times New Roman" w:hAnsi="Times New Roman"/>
          <w:b w:val="0"/>
          <w:color w:val="000000" w:themeColor="text1"/>
          <w:sz w:val="28"/>
        </w:rPr>
        <w:t>5 года</w:t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 xml:space="preserve"> в бюджет Первомайского сельского поселения поступило </w:t>
      </w:r>
      <w:r w:rsidRPr="00E10788">
        <w:rPr>
          <w:rFonts w:ascii="Times New Roman" w:hAnsi="Times New Roman"/>
          <w:b w:val="0"/>
          <w:color w:val="000000" w:themeColor="text1"/>
          <w:sz w:val="28"/>
          <w:u w:val="single"/>
        </w:rPr>
        <w:t>налоговых и неналоговых доходов</w:t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 xml:space="preserve"> в сумме </w:t>
      </w:r>
      <w:r w:rsidR="00A57070" w:rsidRPr="00E10788">
        <w:rPr>
          <w:rFonts w:ascii="Times New Roman" w:hAnsi="Times New Roman"/>
          <w:b w:val="0"/>
          <w:color w:val="000000" w:themeColor="text1"/>
          <w:sz w:val="28"/>
          <w:u w:val="single"/>
        </w:rPr>
        <w:t>6</w:t>
      </w:r>
      <w:r w:rsidR="00A14733" w:rsidRPr="00E10788">
        <w:rPr>
          <w:rFonts w:ascii="Times New Roman" w:hAnsi="Times New Roman"/>
          <w:b w:val="0"/>
          <w:color w:val="000000" w:themeColor="text1"/>
          <w:sz w:val="28"/>
          <w:u w:val="single"/>
        </w:rPr>
        <w:t xml:space="preserve"> </w:t>
      </w:r>
      <w:r w:rsidR="00A57070" w:rsidRPr="00E10788">
        <w:rPr>
          <w:rFonts w:ascii="Times New Roman" w:hAnsi="Times New Roman"/>
          <w:b w:val="0"/>
          <w:color w:val="000000" w:themeColor="text1"/>
          <w:sz w:val="28"/>
          <w:u w:val="single"/>
        </w:rPr>
        <w:t>344,7</w:t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 xml:space="preserve">  тыс.</w:t>
      </w:r>
      <w:r w:rsidR="00A57070" w:rsidRPr="00E10788">
        <w:rPr>
          <w:rFonts w:ascii="Times New Roman" w:hAnsi="Times New Roman"/>
          <w:b w:val="0"/>
          <w:color w:val="000000" w:themeColor="text1"/>
          <w:sz w:val="28"/>
        </w:rPr>
        <w:t xml:space="preserve"> рублей (64,6</w:t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 xml:space="preserve"> % от общ</w:t>
      </w:r>
      <w:r w:rsidR="00B134B5" w:rsidRPr="00E10788">
        <w:rPr>
          <w:rFonts w:ascii="Times New Roman" w:hAnsi="Times New Roman"/>
          <w:b w:val="0"/>
          <w:color w:val="000000" w:themeColor="text1"/>
          <w:sz w:val="28"/>
        </w:rPr>
        <w:t xml:space="preserve">ей суммы </w:t>
      </w:r>
      <w:r w:rsidR="00A57070" w:rsidRPr="00E10788">
        <w:rPr>
          <w:rFonts w:ascii="Times New Roman" w:hAnsi="Times New Roman"/>
          <w:b w:val="0"/>
          <w:color w:val="000000" w:themeColor="text1"/>
          <w:sz w:val="28"/>
        </w:rPr>
        <w:t>доходов бюджета), 54,9</w:t>
      </w:r>
      <w:r w:rsidRPr="00E10788">
        <w:rPr>
          <w:rFonts w:ascii="Times New Roman" w:hAnsi="Times New Roman"/>
          <w:b w:val="0"/>
          <w:color w:val="000000" w:themeColor="text1"/>
          <w:sz w:val="28"/>
        </w:rPr>
        <w:t xml:space="preserve"> %  от плановых назначений, в том числе:</w:t>
      </w:r>
    </w:p>
    <w:p w:rsidR="00A14CA7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- налог на доходы физических </w:t>
      </w:r>
      <w:r w:rsidRPr="00634078">
        <w:rPr>
          <w:color w:val="000000" w:themeColor="text1"/>
          <w:sz w:val="28"/>
        </w:rPr>
        <w:t xml:space="preserve">лиц –  </w:t>
      </w:r>
      <w:r w:rsidR="00A57070" w:rsidRPr="00634078">
        <w:rPr>
          <w:color w:val="000000" w:themeColor="text1"/>
          <w:sz w:val="28"/>
          <w:u w:val="single"/>
        </w:rPr>
        <w:t>1</w:t>
      </w:r>
      <w:r w:rsidR="00A14733">
        <w:rPr>
          <w:color w:val="000000" w:themeColor="text1"/>
          <w:sz w:val="28"/>
          <w:u w:val="single"/>
        </w:rPr>
        <w:t xml:space="preserve"> </w:t>
      </w:r>
      <w:r w:rsidR="00A57070" w:rsidRPr="00634078">
        <w:rPr>
          <w:color w:val="000000" w:themeColor="text1"/>
          <w:sz w:val="28"/>
          <w:u w:val="single"/>
        </w:rPr>
        <w:t>971,4</w:t>
      </w:r>
      <w:r w:rsidR="00634078" w:rsidRPr="00634078">
        <w:rPr>
          <w:color w:val="000000" w:themeColor="text1"/>
          <w:sz w:val="28"/>
        </w:rPr>
        <w:t xml:space="preserve"> тыс. рублей (31,1</w:t>
      </w:r>
      <w:r w:rsidRPr="00634078">
        <w:rPr>
          <w:color w:val="000000" w:themeColor="text1"/>
          <w:sz w:val="28"/>
        </w:rPr>
        <w:t xml:space="preserve"> % от общей суммы налогов</w:t>
      </w:r>
      <w:r w:rsidR="00634078" w:rsidRPr="00634078">
        <w:rPr>
          <w:color w:val="000000" w:themeColor="text1"/>
          <w:sz w:val="28"/>
        </w:rPr>
        <w:t>ых и неналоговых доходов), 37,7</w:t>
      </w:r>
      <w:r w:rsidRPr="00634078">
        <w:rPr>
          <w:color w:val="000000" w:themeColor="text1"/>
          <w:sz w:val="28"/>
        </w:rPr>
        <w:t xml:space="preserve"> % плановых назначений;</w:t>
      </w:r>
    </w:p>
    <w:p w:rsidR="000A013E" w:rsidRPr="00634078" w:rsidRDefault="000A013E">
      <w:pPr>
        <w:spacing w:line="276" w:lineRule="auto"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туристический налог – 34,8 тыс</w:t>
      </w:r>
      <w:proofErr w:type="gramStart"/>
      <w:r>
        <w:rPr>
          <w:color w:val="000000" w:themeColor="text1"/>
          <w:sz w:val="28"/>
        </w:rPr>
        <w:t>.р</w:t>
      </w:r>
      <w:proofErr w:type="gramEnd"/>
      <w:r>
        <w:rPr>
          <w:color w:val="000000" w:themeColor="text1"/>
          <w:sz w:val="28"/>
        </w:rPr>
        <w:t>ублей (0,5</w:t>
      </w:r>
      <w:r w:rsidRPr="00634078">
        <w:rPr>
          <w:color w:val="000000" w:themeColor="text1"/>
          <w:sz w:val="28"/>
        </w:rPr>
        <w:t xml:space="preserve"> % от общей суммы налогов</w:t>
      </w:r>
      <w:r>
        <w:rPr>
          <w:color w:val="000000" w:themeColor="text1"/>
          <w:sz w:val="28"/>
        </w:rPr>
        <w:t>ых и неналоговых доходов), 121,7</w:t>
      </w:r>
      <w:r w:rsidRPr="00634078">
        <w:rPr>
          <w:color w:val="000000" w:themeColor="text1"/>
          <w:sz w:val="28"/>
        </w:rPr>
        <w:t xml:space="preserve"> % плановых назначений;</w:t>
      </w:r>
    </w:p>
    <w:p w:rsidR="00A14CA7" w:rsidRPr="00634078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634078">
        <w:rPr>
          <w:color w:val="000000" w:themeColor="text1"/>
          <w:sz w:val="28"/>
        </w:rPr>
        <w:t xml:space="preserve">- единый сельхозналог –  </w:t>
      </w:r>
      <w:r w:rsidR="000A013E">
        <w:rPr>
          <w:color w:val="000000" w:themeColor="text1"/>
          <w:sz w:val="28"/>
          <w:u w:val="single"/>
        </w:rPr>
        <w:t>428,7</w:t>
      </w:r>
      <w:r w:rsidR="00B20CED" w:rsidRPr="00634078">
        <w:rPr>
          <w:color w:val="000000" w:themeColor="text1"/>
          <w:sz w:val="28"/>
        </w:rPr>
        <w:t xml:space="preserve"> тыс.</w:t>
      </w:r>
      <w:r w:rsidR="00634078" w:rsidRPr="00634078">
        <w:rPr>
          <w:color w:val="000000" w:themeColor="text1"/>
          <w:sz w:val="28"/>
        </w:rPr>
        <w:t xml:space="preserve"> рублей (6,</w:t>
      </w:r>
      <w:r w:rsidR="000A013E">
        <w:rPr>
          <w:color w:val="000000" w:themeColor="text1"/>
          <w:sz w:val="28"/>
        </w:rPr>
        <w:t>7</w:t>
      </w:r>
      <w:r w:rsidR="00634078" w:rsidRPr="00634078">
        <w:rPr>
          <w:color w:val="000000" w:themeColor="text1"/>
          <w:sz w:val="28"/>
        </w:rPr>
        <w:t xml:space="preserve"> %), 72,1</w:t>
      </w:r>
      <w:r w:rsidRPr="00634078">
        <w:rPr>
          <w:color w:val="000000" w:themeColor="text1"/>
          <w:sz w:val="28"/>
        </w:rPr>
        <w:t xml:space="preserve"> % плановых назначений;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634078">
        <w:rPr>
          <w:color w:val="000000" w:themeColor="text1"/>
          <w:sz w:val="28"/>
        </w:rPr>
        <w:t>- налог на</w:t>
      </w:r>
      <w:r w:rsidR="00B134B5" w:rsidRPr="00634078">
        <w:rPr>
          <w:color w:val="000000" w:themeColor="text1"/>
          <w:sz w:val="28"/>
        </w:rPr>
        <w:t xml:space="preserve"> </w:t>
      </w:r>
      <w:r w:rsidR="00A57070" w:rsidRPr="00634078">
        <w:rPr>
          <w:color w:val="000000" w:themeColor="text1"/>
          <w:sz w:val="28"/>
        </w:rPr>
        <w:t>имущество физических лиц – 23,1</w:t>
      </w:r>
      <w:r w:rsidR="00B134B5" w:rsidRPr="00634078">
        <w:rPr>
          <w:color w:val="000000" w:themeColor="text1"/>
          <w:sz w:val="28"/>
        </w:rPr>
        <w:t xml:space="preserve"> тыс.</w:t>
      </w:r>
      <w:r w:rsidR="00681C2B" w:rsidRPr="00634078">
        <w:rPr>
          <w:color w:val="000000" w:themeColor="text1"/>
          <w:sz w:val="28"/>
        </w:rPr>
        <w:t xml:space="preserve"> </w:t>
      </w:r>
      <w:r w:rsidR="00634078" w:rsidRPr="00634078">
        <w:rPr>
          <w:color w:val="000000" w:themeColor="text1"/>
          <w:sz w:val="28"/>
        </w:rPr>
        <w:t>рублей</w:t>
      </w:r>
      <w:r w:rsidR="000A013E">
        <w:rPr>
          <w:color w:val="000000" w:themeColor="text1"/>
          <w:sz w:val="28"/>
        </w:rPr>
        <w:t xml:space="preserve"> (0,3</w:t>
      </w:r>
      <w:r w:rsidR="00F376A3" w:rsidRPr="004D218A">
        <w:rPr>
          <w:color w:val="000000" w:themeColor="text1"/>
          <w:sz w:val="28"/>
        </w:rPr>
        <w:t xml:space="preserve"> </w:t>
      </w:r>
      <w:r w:rsidR="00634078">
        <w:rPr>
          <w:color w:val="000000" w:themeColor="text1"/>
          <w:sz w:val="28"/>
        </w:rPr>
        <w:t xml:space="preserve">%), </w:t>
      </w:r>
      <w:r w:rsidR="00AE0EAE">
        <w:rPr>
          <w:color w:val="000000" w:themeColor="text1"/>
          <w:sz w:val="28"/>
        </w:rPr>
        <w:t>6</w:t>
      </w:r>
      <w:r w:rsidR="00634078">
        <w:rPr>
          <w:color w:val="000000" w:themeColor="text1"/>
          <w:sz w:val="28"/>
        </w:rPr>
        <w:t>,8</w:t>
      </w:r>
      <w:r w:rsidRPr="004D218A">
        <w:rPr>
          <w:color w:val="000000" w:themeColor="text1"/>
          <w:sz w:val="28"/>
        </w:rPr>
        <w:t xml:space="preserve"> % от плановых назначений;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- земельному налогу, </w:t>
      </w:r>
      <w:r w:rsidRPr="004D218A">
        <w:rPr>
          <w:color w:val="000000" w:themeColor="text1"/>
          <w:sz w:val="28"/>
          <w:u w:val="single"/>
        </w:rPr>
        <w:t>всего</w:t>
      </w:r>
      <w:r w:rsidR="00A57070">
        <w:rPr>
          <w:color w:val="000000" w:themeColor="text1"/>
          <w:sz w:val="28"/>
        </w:rPr>
        <w:t xml:space="preserve"> –  3</w:t>
      </w:r>
      <w:r w:rsidR="00A14733">
        <w:rPr>
          <w:color w:val="000000" w:themeColor="text1"/>
          <w:sz w:val="28"/>
        </w:rPr>
        <w:t xml:space="preserve"> </w:t>
      </w:r>
      <w:r w:rsidR="00A57070">
        <w:rPr>
          <w:color w:val="000000" w:themeColor="text1"/>
          <w:sz w:val="28"/>
        </w:rPr>
        <w:t>573,5</w:t>
      </w:r>
      <w:r w:rsidR="00B134B5" w:rsidRPr="004D218A">
        <w:rPr>
          <w:color w:val="000000" w:themeColor="text1"/>
          <w:sz w:val="28"/>
        </w:rPr>
        <w:t xml:space="preserve"> тыс</w:t>
      </w:r>
      <w:r w:rsidR="00AE0EAE">
        <w:rPr>
          <w:color w:val="000000" w:themeColor="text1"/>
          <w:sz w:val="28"/>
        </w:rPr>
        <w:t>. рублей (56,3 %), 72,8</w:t>
      </w:r>
      <w:r w:rsidRPr="004D218A">
        <w:rPr>
          <w:color w:val="000000" w:themeColor="text1"/>
          <w:sz w:val="28"/>
        </w:rPr>
        <w:t xml:space="preserve"> % от плановых назначений;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  <w:u w:val="single"/>
        </w:rPr>
        <w:t>в том числе</w:t>
      </w:r>
      <w:r w:rsidRPr="004D218A">
        <w:rPr>
          <w:color w:val="000000" w:themeColor="text1"/>
          <w:sz w:val="28"/>
        </w:rPr>
        <w:t>: земельный на</w:t>
      </w:r>
      <w:r w:rsidR="00B20CED" w:rsidRPr="004D218A">
        <w:rPr>
          <w:color w:val="000000" w:themeColor="text1"/>
          <w:sz w:val="28"/>
        </w:rPr>
        <w:t xml:space="preserve">лог </w:t>
      </w:r>
      <w:r w:rsidR="00681C2B" w:rsidRPr="004D218A">
        <w:rPr>
          <w:color w:val="000000" w:themeColor="text1"/>
          <w:sz w:val="28"/>
        </w:rPr>
        <w:t>с юр</w:t>
      </w:r>
      <w:r w:rsidR="00A57070">
        <w:rPr>
          <w:color w:val="000000" w:themeColor="text1"/>
          <w:sz w:val="28"/>
        </w:rPr>
        <w:t>идических лиц –  3</w:t>
      </w:r>
      <w:r w:rsidR="00A14733">
        <w:rPr>
          <w:color w:val="000000" w:themeColor="text1"/>
          <w:sz w:val="28"/>
        </w:rPr>
        <w:t xml:space="preserve"> </w:t>
      </w:r>
      <w:r w:rsidR="00A57070">
        <w:rPr>
          <w:color w:val="000000" w:themeColor="text1"/>
          <w:sz w:val="28"/>
        </w:rPr>
        <w:t>457,2</w:t>
      </w:r>
      <w:r w:rsidR="00AE0EAE">
        <w:rPr>
          <w:color w:val="000000" w:themeColor="text1"/>
          <w:sz w:val="28"/>
        </w:rPr>
        <w:t xml:space="preserve"> тыс. рублей (54,5 %), 158,2</w:t>
      </w:r>
      <w:r w:rsidRPr="004D218A">
        <w:rPr>
          <w:color w:val="000000" w:themeColor="text1"/>
          <w:sz w:val="28"/>
        </w:rPr>
        <w:t xml:space="preserve"> % от плановых назначений;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земельный н</w:t>
      </w:r>
      <w:r w:rsidR="00A57070">
        <w:rPr>
          <w:color w:val="000000" w:themeColor="text1"/>
          <w:sz w:val="28"/>
        </w:rPr>
        <w:t>алог с физических лиц –  116,3</w:t>
      </w:r>
      <w:r w:rsidR="00AE0EAE">
        <w:rPr>
          <w:color w:val="000000" w:themeColor="text1"/>
          <w:sz w:val="28"/>
        </w:rPr>
        <w:t xml:space="preserve"> тыс. рублей (1,8</w:t>
      </w:r>
      <w:r w:rsidR="008D4506">
        <w:rPr>
          <w:color w:val="000000" w:themeColor="text1"/>
          <w:sz w:val="28"/>
        </w:rPr>
        <w:t xml:space="preserve"> %), </w:t>
      </w:r>
      <w:r w:rsidR="00C64B6C" w:rsidRPr="004D218A">
        <w:rPr>
          <w:color w:val="000000" w:themeColor="text1"/>
          <w:sz w:val="28"/>
        </w:rPr>
        <w:t>4</w:t>
      </w:r>
      <w:r w:rsidR="000140EA">
        <w:rPr>
          <w:color w:val="000000" w:themeColor="text1"/>
          <w:sz w:val="28"/>
        </w:rPr>
        <w:t>,3</w:t>
      </w:r>
      <w:r w:rsidRPr="004D218A">
        <w:rPr>
          <w:color w:val="000000" w:themeColor="text1"/>
          <w:sz w:val="28"/>
        </w:rPr>
        <w:t xml:space="preserve"> % от плана;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- государственная пошлина –</w:t>
      </w:r>
      <w:r w:rsidR="00A57070">
        <w:rPr>
          <w:color w:val="000000" w:themeColor="text1"/>
          <w:sz w:val="28"/>
          <w:u w:val="single"/>
        </w:rPr>
        <w:t xml:space="preserve"> 1,6</w:t>
      </w:r>
      <w:r w:rsidR="008D4506">
        <w:rPr>
          <w:color w:val="000000" w:themeColor="text1"/>
          <w:sz w:val="28"/>
        </w:rPr>
        <w:t xml:space="preserve"> тыс. рублей (0,1 %), 17,4</w:t>
      </w:r>
      <w:r w:rsidRPr="004D218A">
        <w:rPr>
          <w:color w:val="000000" w:themeColor="text1"/>
          <w:sz w:val="28"/>
        </w:rPr>
        <w:t xml:space="preserve"> от годового плана;</w:t>
      </w:r>
    </w:p>
    <w:p w:rsidR="00A14CA7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- арендная плата за земельные участки, находящиеся в мун</w:t>
      </w:r>
      <w:r w:rsidR="00A57070">
        <w:rPr>
          <w:color w:val="000000" w:themeColor="text1"/>
          <w:sz w:val="28"/>
        </w:rPr>
        <w:t>иципальной собст</w:t>
      </w:r>
      <w:r w:rsidR="00C006C4">
        <w:rPr>
          <w:color w:val="000000" w:themeColor="text1"/>
          <w:sz w:val="28"/>
        </w:rPr>
        <w:t>венности – 120,4 тыс</w:t>
      </w:r>
      <w:proofErr w:type="gramStart"/>
      <w:r w:rsidR="00C006C4">
        <w:rPr>
          <w:color w:val="000000" w:themeColor="text1"/>
          <w:sz w:val="28"/>
        </w:rPr>
        <w:t>.р</w:t>
      </w:r>
      <w:proofErr w:type="gramEnd"/>
      <w:r w:rsidR="00C006C4">
        <w:rPr>
          <w:color w:val="000000" w:themeColor="text1"/>
          <w:sz w:val="28"/>
        </w:rPr>
        <w:t>ублей (1,9</w:t>
      </w:r>
      <w:r w:rsidR="00A57070">
        <w:rPr>
          <w:color w:val="000000" w:themeColor="text1"/>
          <w:sz w:val="28"/>
        </w:rPr>
        <w:t xml:space="preserve"> %), 47,2</w:t>
      </w:r>
      <w:r w:rsidRPr="004D218A">
        <w:rPr>
          <w:color w:val="000000" w:themeColor="text1"/>
          <w:sz w:val="28"/>
        </w:rPr>
        <w:t xml:space="preserve"> % от </w:t>
      </w:r>
      <w:r w:rsidR="00A57070">
        <w:rPr>
          <w:color w:val="000000" w:themeColor="text1"/>
          <w:sz w:val="28"/>
        </w:rPr>
        <w:t xml:space="preserve">годовых </w:t>
      </w:r>
      <w:r w:rsidRPr="004D218A">
        <w:rPr>
          <w:color w:val="000000" w:themeColor="text1"/>
          <w:sz w:val="28"/>
        </w:rPr>
        <w:t>плановых назначений;</w:t>
      </w:r>
    </w:p>
    <w:p w:rsidR="00A57070" w:rsidRPr="004D218A" w:rsidRDefault="00A57070" w:rsidP="00A57070">
      <w:pPr>
        <w:spacing w:line="276" w:lineRule="auto"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доходы от продажи имущества – 187,2 тыс. рублей (3,0 %), 111,1</w:t>
      </w:r>
      <w:r w:rsidRPr="004D218A">
        <w:rPr>
          <w:color w:val="000000" w:themeColor="text1"/>
          <w:sz w:val="28"/>
        </w:rPr>
        <w:t xml:space="preserve"> от годового плана;</w:t>
      </w:r>
    </w:p>
    <w:p w:rsidR="00A14CA7" w:rsidRPr="004D218A" w:rsidRDefault="00A57070">
      <w:pPr>
        <w:spacing w:line="276" w:lineRule="auto"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административные штрафы – 4,0 тыс</w:t>
      </w:r>
      <w:proofErr w:type="gramStart"/>
      <w:r>
        <w:rPr>
          <w:color w:val="000000" w:themeColor="text1"/>
          <w:sz w:val="28"/>
        </w:rPr>
        <w:t>.р</w:t>
      </w:r>
      <w:proofErr w:type="gramEnd"/>
      <w:r>
        <w:rPr>
          <w:color w:val="000000" w:themeColor="text1"/>
          <w:sz w:val="28"/>
        </w:rPr>
        <w:t>ублей (0,1 %), 19,8</w:t>
      </w:r>
      <w:r w:rsidR="009C6723" w:rsidRPr="004D218A">
        <w:rPr>
          <w:color w:val="000000" w:themeColor="text1"/>
          <w:sz w:val="28"/>
        </w:rPr>
        <w:t xml:space="preserve"> % </w:t>
      </w:r>
      <w:r>
        <w:rPr>
          <w:color w:val="000000" w:themeColor="text1"/>
          <w:sz w:val="28"/>
        </w:rPr>
        <w:t xml:space="preserve">годового </w:t>
      </w:r>
      <w:r w:rsidR="009C6723" w:rsidRPr="004D218A">
        <w:rPr>
          <w:color w:val="000000" w:themeColor="text1"/>
          <w:sz w:val="28"/>
        </w:rPr>
        <w:t xml:space="preserve">плана. 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В целях выравнивания бюджетной обеспеченности сельского поселения получена финансовая поддержка в объеме </w:t>
      </w:r>
      <w:r w:rsidR="000140EA">
        <w:rPr>
          <w:color w:val="000000" w:themeColor="text1"/>
          <w:sz w:val="28"/>
          <w:u w:val="single"/>
        </w:rPr>
        <w:t>3</w:t>
      </w:r>
      <w:r w:rsidR="00A14733">
        <w:rPr>
          <w:color w:val="000000" w:themeColor="text1"/>
          <w:sz w:val="28"/>
          <w:u w:val="single"/>
        </w:rPr>
        <w:t xml:space="preserve"> </w:t>
      </w:r>
      <w:r w:rsidR="000140EA">
        <w:rPr>
          <w:color w:val="000000" w:themeColor="text1"/>
          <w:sz w:val="28"/>
          <w:u w:val="single"/>
        </w:rPr>
        <w:t>231,3</w:t>
      </w:r>
      <w:r w:rsidRPr="004D218A">
        <w:rPr>
          <w:color w:val="000000" w:themeColor="text1"/>
          <w:sz w:val="28"/>
        </w:rPr>
        <w:t xml:space="preserve"> тыс. рублей.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Субвенция бю</w:t>
      </w:r>
      <w:r w:rsidR="000140EA">
        <w:rPr>
          <w:color w:val="000000" w:themeColor="text1"/>
          <w:sz w:val="28"/>
        </w:rPr>
        <w:t>джету поселения составляет 154,1</w:t>
      </w:r>
      <w:r w:rsidRPr="004D218A">
        <w:rPr>
          <w:color w:val="000000" w:themeColor="text1"/>
          <w:sz w:val="28"/>
        </w:rPr>
        <w:t xml:space="preserve"> тыс</w:t>
      </w:r>
      <w:proofErr w:type="gramStart"/>
      <w:r w:rsidRPr="004D218A">
        <w:rPr>
          <w:color w:val="000000" w:themeColor="text1"/>
          <w:sz w:val="28"/>
        </w:rPr>
        <w:t>.р</w:t>
      </w:r>
      <w:proofErr w:type="gramEnd"/>
      <w:r w:rsidRPr="004D218A">
        <w:rPr>
          <w:color w:val="000000" w:themeColor="text1"/>
          <w:sz w:val="28"/>
        </w:rPr>
        <w:t>ублей.</w:t>
      </w:r>
    </w:p>
    <w:p w:rsidR="002A177F" w:rsidRPr="004D218A" w:rsidRDefault="002A177F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Из бюджета района поступ</w:t>
      </w:r>
      <w:r w:rsidR="00A14733">
        <w:rPr>
          <w:color w:val="000000" w:themeColor="text1"/>
          <w:sz w:val="28"/>
        </w:rPr>
        <w:t>ило 92,3</w:t>
      </w:r>
      <w:r w:rsidR="000140EA">
        <w:rPr>
          <w:color w:val="000000" w:themeColor="text1"/>
          <w:sz w:val="28"/>
        </w:rPr>
        <w:t xml:space="preserve"> тыс</w:t>
      </w:r>
      <w:proofErr w:type="gramStart"/>
      <w:r w:rsidR="000140EA">
        <w:rPr>
          <w:color w:val="000000" w:themeColor="text1"/>
          <w:sz w:val="28"/>
        </w:rPr>
        <w:t>.р</w:t>
      </w:r>
      <w:proofErr w:type="gramEnd"/>
      <w:r w:rsidR="000140EA">
        <w:rPr>
          <w:color w:val="000000" w:themeColor="text1"/>
          <w:sz w:val="28"/>
        </w:rPr>
        <w:t>ублей</w:t>
      </w:r>
      <w:r w:rsidRPr="004D218A">
        <w:rPr>
          <w:color w:val="000000" w:themeColor="text1"/>
          <w:sz w:val="28"/>
        </w:rPr>
        <w:t>.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lastRenderedPageBreak/>
        <w:t>Всего в бюджет Первомайского</w:t>
      </w:r>
      <w:r w:rsidR="002A177F" w:rsidRPr="004D218A">
        <w:rPr>
          <w:color w:val="000000" w:themeColor="text1"/>
          <w:sz w:val="28"/>
        </w:rPr>
        <w:t xml:space="preserve"> </w:t>
      </w:r>
      <w:r w:rsidR="000140EA">
        <w:rPr>
          <w:color w:val="000000" w:themeColor="text1"/>
          <w:sz w:val="28"/>
        </w:rPr>
        <w:t>сельского поселения поступило 9</w:t>
      </w:r>
      <w:r w:rsidR="00A14733">
        <w:rPr>
          <w:color w:val="000000" w:themeColor="text1"/>
          <w:sz w:val="28"/>
        </w:rPr>
        <w:t xml:space="preserve"> </w:t>
      </w:r>
      <w:r w:rsidR="000140EA">
        <w:rPr>
          <w:color w:val="000000" w:themeColor="text1"/>
          <w:sz w:val="28"/>
        </w:rPr>
        <w:t>822,4</w:t>
      </w:r>
      <w:r w:rsidRPr="004D218A">
        <w:rPr>
          <w:color w:val="000000" w:themeColor="text1"/>
          <w:sz w:val="28"/>
        </w:rPr>
        <w:t xml:space="preserve"> тыс</w:t>
      </w:r>
      <w:proofErr w:type="gramStart"/>
      <w:r w:rsidRPr="004D218A">
        <w:rPr>
          <w:color w:val="000000" w:themeColor="text1"/>
          <w:sz w:val="28"/>
        </w:rPr>
        <w:t>.р</w:t>
      </w:r>
      <w:proofErr w:type="gramEnd"/>
      <w:r w:rsidRPr="004D218A">
        <w:rPr>
          <w:color w:val="000000" w:themeColor="text1"/>
          <w:sz w:val="28"/>
        </w:rPr>
        <w:t>ублей доходов.</w:t>
      </w:r>
    </w:p>
    <w:p w:rsidR="00A14CA7" w:rsidRPr="004D218A" w:rsidRDefault="009C6723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По состоянию на 01.0</w:t>
      </w:r>
      <w:r w:rsidR="000140EA">
        <w:rPr>
          <w:color w:val="000000" w:themeColor="text1"/>
          <w:sz w:val="28"/>
        </w:rPr>
        <w:t>1.2025</w:t>
      </w:r>
      <w:r w:rsidRPr="004D218A">
        <w:rPr>
          <w:color w:val="000000" w:themeColor="text1"/>
          <w:sz w:val="28"/>
        </w:rPr>
        <w:t xml:space="preserve"> года сложились нецелевые остатки на едино</w:t>
      </w:r>
      <w:r w:rsidR="009F51E3" w:rsidRPr="004D218A">
        <w:rPr>
          <w:color w:val="000000" w:themeColor="text1"/>
          <w:sz w:val="28"/>
        </w:rPr>
        <w:t>м счете бюджета в размере 1</w:t>
      </w:r>
      <w:r w:rsidR="000140EA">
        <w:rPr>
          <w:color w:val="000000" w:themeColor="text1"/>
          <w:sz w:val="28"/>
        </w:rPr>
        <w:t> 568,0</w:t>
      </w:r>
      <w:r w:rsidRPr="004D218A">
        <w:rPr>
          <w:color w:val="000000" w:themeColor="text1"/>
          <w:sz w:val="28"/>
        </w:rPr>
        <w:t xml:space="preserve"> тыс</w:t>
      </w:r>
      <w:proofErr w:type="gramStart"/>
      <w:r w:rsidRPr="004D218A">
        <w:rPr>
          <w:color w:val="000000" w:themeColor="text1"/>
          <w:sz w:val="28"/>
        </w:rPr>
        <w:t>.р</w:t>
      </w:r>
      <w:proofErr w:type="gramEnd"/>
      <w:r w:rsidRPr="004D218A">
        <w:rPr>
          <w:color w:val="000000" w:themeColor="text1"/>
          <w:sz w:val="28"/>
        </w:rPr>
        <w:t xml:space="preserve">ублей, которые в </w:t>
      </w:r>
      <w:r w:rsidR="000140EA">
        <w:rPr>
          <w:color w:val="000000" w:themeColor="text1"/>
          <w:sz w:val="28"/>
        </w:rPr>
        <w:t xml:space="preserve">первом полугодии </w:t>
      </w:r>
      <w:r w:rsidRPr="004D218A">
        <w:rPr>
          <w:color w:val="000000" w:themeColor="text1"/>
          <w:sz w:val="28"/>
        </w:rPr>
        <w:t>202</w:t>
      </w:r>
      <w:r w:rsidR="000140EA">
        <w:rPr>
          <w:color w:val="000000" w:themeColor="text1"/>
          <w:sz w:val="28"/>
        </w:rPr>
        <w:t>5 года</w:t>
      </w:r>
      <w:r w:rsidRPr="004D218A">
        <w:rPr>
          <w:color w:val="000000" w:themeColor="text1"/>
          <w:sz w:val="28"/>
        </w:rPr>
        <w:t xml:space="preserve"> были вовлечены в бюджет Первомайского сельского поселения. </w:t>
      </w:r>
    </w:p>
    <w:p w:rsidR="00A14CA7" w:rsidRPr="004D218A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Фактический показатель </w:t>
      </w:r>
      <w:r w:rsidRPr="004D218A">
        <w:rPr>
          <w:color w:val="000000" w:themeColor="text1"/>
          <w:sz w:val="28"/>
          <w:u w:val="single"/>
        </w:rPr>
        <w:t xml:space="preserve">расходов </w:t>
      </w:r>
      <w:r w:rsidRPr="004D218A">
        <w:rPr>
          <w:color w:val="000000" w:themeColor="text1"/>
          <w:sz w:val="28"/>
        </w:rPr>
        <w:t>бюджета поселения за 202</w:t>
      </w:r>
      <w:r w:rsidR="000140EA">
        <w:rPr>
          <w:color w:val="000000" w:themeColor="text1"/>
          <w:sz w:val="28"/>
        </w:rPr>
        <w:t>5</w:t>
      </w:r>
      <w:r w:rsidRPr="004D218A">
        <w:rPr>
          <w:color w:val="000000" w:themeColor="text1"/>
          <w:sz w:val="28"/>
        </w:rPr>
        <w:t xml:space="preserve"> год</w:t>
      </w:r>
      <w:r w:rsidR="000140EA">
        <w:rPr>
          <w:color w:val="000000" w:themeColor="text1"/>
          <w:sz w:val="28"/>
        </w:rPr>
        <w:t xml:space="preserve"> составил 9125,9</w:t>
      </w:r>
      <w:r w:rsidR="00EF5B6B" w:rsidRPr="004D218A">
        <w:rPr>
          <w:color w:val="000000" w:themeColor="text1"/>
          <w:sz w:val="28"/>
        </w:rPr>
        <w:t xml:space="preserve">  тыс.</w:t>
      </w:r>
      <w:r w:rsidRPr="004D218A">
        <w:rPr>
          <w:color w:val="000000" w:themeColor="text1"/>
          <w:sz w:val="28"/>
        </w:rPr>
        <w:t xml:space="preserve"> рублей.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Структура расходов бюджета Первомайского сельского поселения за </w:t>
      </w:r>
      <w:r w:rsidR="002A177F" w:rsidRPr="004D218A">
        <w:rPr>
          <w:color w:val="000000" w:themeColor="text1"/>
          <w:sz w:val="28"/>
        </w:rPr>
        <w:t xml:space="preserve"> </w:t>
      </w:r>
      <w:r w:rsidR="009F51E3" w:rsidRPr="004D218A">
        <w:rPr>
          <w:color w:val="000000" w:themeColor="text1"/>
          <w:sz w:val="28"/>
        </w:rPr>
        <w:t xml:space="preserve">  </w:t>
      </w:r>
      <w:r w:rsidR="000140EA">
        <w:rPr>
          <w:color w:val="000000" w:themeColor="text1"/>
          <w:sz w:val="28"/>
        </w:rPr>
        <w:t xml:space="preserve">первое полугодие </w:t>
      </w:r>
      <w:r w:rsidRPr="004D218A">
        <w:rPr>
          <w:color w:val="000000" w:themeColor="text1"/>
          <w:sz w:val="28"/>
        </w:rPr>
        <w:t>202</w:t>
      </w:r>
      <w:r w:rsidR="000140EA">
        <w:rPr>
          <w:color w:val="000000" w:themeColor="text1"/>
          <w:sz w:val="28"/>
        </w:rPr>
        <w:t>5</w:t>
      </w:r>
      <w:r w:rsidRPr="004D218A">
        <w:rPr>
          <w:color w:val="000000" w:themeColor="text1"/>
          <w:sz w:val="28"/>
        </w:rPr>
        <w:t xml:space="preserve">  год</w:t>
      </w:r>
      <w:r w:rsidR="000140EA">
        <w:rPr>
          <w:color w:val="000000" w:themeColor="text1"/>
          <w:sz w:val="28"/>
        </w:rPr>
        <w:t>а</w:t>
      </w:r>
      <w:r w:rsidRPr="004D218A">
        <w:rPr>
          <w:color w:val="000000" w:themeColor="text1"/>
          <w:sz w:val="28"/>
        </w:rPr>
        <w:t xml:space="preserve">  представлена в следующем виде: 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расходы на решение общегосударственных вопросов составляют </w:t>
      </w:r>
      <w:r w:rsidR="00473EB4">
        <w:rPr>
          <w:color w:val="000000" w:themeColor="text1"/>
          <w:sz w:val="28"/>
          <w:u w:val="single"/>
        </w:rPr>
        <w:t xml:space="preserve">3470,0 </w:t>
      </w:r>
      <w:r w:rsidRPr="004D218A">
        <w:rPr>
          <w:color w:val="000000" w:themeColor="text1"/>
          <w:sz w:val="28"/>
        </w:rPr>
        <w:t xml:space="preserve">тыс. рублей или </w:t>
      </w:r>
      <w:r w:rsidR="007855A6">
        <w:rPr>
          <w:color w:val="000000" w:themeColor="text1"/>
          <w:sz w:val="28"/>
          <w:u w:val="single"/>
        </w:rPr>
        <w:t>38,0</w:t>
      </w:r>
      <w:r w:rsidRPr="004D218A">
        <w:rPr>
          <w:color w:val="000000" w:themeColor="text1"/>
          <w:sz w:val="28"/>
        </w:rPr>
        <w:t xml:space="preserve">  % в общем объеме финансирования расходов бюджета поселения.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Расходы в области жилищно-коммунального хозяйства составляют</w:t>
      </w:r>
      <w:r w:rsidR="00804983" w:rsidRPr="004D218A">
        <w:rPr>
          <w:color w:val="000000" w:themeColor="text1"/>
          <w:sz w:val="28"/>
        </w:rPr>
        <w:t xml:space="preserve">           </w:t>
      </w:r>
      <w:r w:rsidRPr="004D218A">
        <w:rPr>
          <w:color w:val="000000" w:themeColor="text1"/>
          <w:sz w:val="28"/>
        </w:rPr>
        <w:t xml:space="preserve"> </w:t>
      </w:r>
      <w:r w:rsidR="00804983" w:rsidRPr="004D218A">
        <w:rPr>
          <w:color w:val="000000" w:themeColor="text1"/>
          <w:sz w:val="28"/>
        </w:rPr>
        <w:t xml:space="preserve">  </w:t>
      </w:r>
      <w:r w:rsidR="00473EB4">
        <w:rPr>
          <w:color w:val="000000" w:themeColor="text1"/>
          <w:sz w:val="28"/>
          <w:u w:val="single"/>
        </w:rPr>
        <w:t>201,0</w:t>
      </w:r>
      <w:r w:rsidR="00473EB4">
        <w:rPr>
          <w:color w:val="000000" w:themeColor="text1"/>
          <w:sz w:val="28"/>
        </w:rPr>
        <w:t xml:space="preserve"> тыс. рублей или 2,2</w:t>
      </w:r>
      <w:r w:rsidRPr="004D218A">
        <w:rPr>
          <w:color w:val="000000" w:themeColor="text1"/>
          <w:sz w:val="28"/>
        </w:rPr>
        <w:t xml:space="preserve"> % в общем объеме финансирования.</w:t>
      </w:r>
      <w:r w:rsidRPr="004D218A">
        <w:rPr>
          <w:color w:val="000000" w:themeColor="text1"/>
          <w:sz w:val="28"/>
        </w:rPr>
        <w:br/>
        <w:t xml:space="preserve">       Расходы на содержание отрасли культуры составляют    </w:t>
      </w:r>
      <w:r w:rsidR="00473EB4">
        <w:rPr>
          <w:color w:val="000000" w:themeColor="text1"/>
          <w:sz w:val="28"/>
          <w:u w:val="single"/>
        </w:rPr>
        <w:t>5153</w:t>
      </w:r>
      <w:r w:rsidR="002A177F" w:rsidRPr="004D218A">
        <w:rPr>
          <w:color w:val="000000" w:themeColor="text1"/>
          <w:sz w:val="28"/>
          <w:u w:val="single"/>
        </w:rPr>
        <w:t>,1</w:t>
      </w:r>
      <w:r w:rsidRPr="004D218A">
        <w:rPr>
          <w:color w:val="000000" w:themeColor="text1"/>
          <w:sz w:val="28"/>
        </w:rPr>
        <w:t xml:space="preserve"> тыс. рублей или </w:t>
      </w:r>
      <w:r w:rsidR="00473EB4">
        <w:rPr>
          <w:color w:val="000000" w:themeColor="text1"/>
          <w:sz w:val="28"/>
          <w:u w:val="single"/>
        </w:rPr>
        <w:t>5</w:t>
      </w:r>
      <w:r w:rsidR="00A22F73" w:rsidRPr="004D218A">
        <w:rPr>
          <w:color w:val="000000" w:themeColor="text1"/>
          <w:sz w:val="28"/>
          <w:u w:val="single"/>
        </w:rPr>
        <w:t>6</w:t>
      </w:r>
      <w:r w:rsidR="007855A6">
        <w:rPr>
          <w:color w:val="000000" w:themeColor="text1"/>
          <w:sz w:val="28"/>
          <w:u w:val="single"/>
        </w:rPr>
        <w:t>,5</w:t>
      </w:r>
      <w:r w:rsidRPr="004D218A">
        <w:rPr>
          <w:color w:val="000000" w:themeColor="text1"/>
          <w:sz w:val="28"/>
          <w:u w:val="single"/>
        </w:rPr>
        <w:t xml:space="preserve"> %</w:t>
      </w:r>
      <w:r w:rsidRPr="004D218A">
        <w:rPr>
          <w:color w:val="000000" w:themeColor="text1"/>
          <w:sz w:val="28"/>
        </w:rPr>
        <w:t xml:space="preserve"> в общем объеме финансирования.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Расходы по первичному воинскому учету поселения составляют  </w:t>
      </w:r>
      <w:r w:rsidR="00473EB4">
        <w:rPr>
          <w:color w:val="000000" w:themeColor="text1"/>
          <w:sz w:val="28"/>
          <w:u w:val="single"/>
        </w:rPr>
        <w:t>153,9</w:t>
      </w:r>
      <w:r w:rsidRPr="004D218A">
        <w:rPr>
          <w:color w:val="000000" w:themeColor="text1"/>
          <w:sz w:val="28"/>
        </w:rPr>
        <w:t xml:space="preserve"> тыс. рублей или </w:t>
      </w:r>
      <w:r w:rsidR="00473EB4">
        <w:rPr>
          <w:color w:val="000000" w:themeColor="text1"/>
          <w:sz w:val="28"/>
          <w:u w:val="single"/>
        </w:rPr>
        <w:t>1,7</w:t>
      </w:r>
      <w:r w:rsidRPr="004D218A">
        <w:rPr>
          <w:color w:val="000000" w:themeColor="text1"/>
          <w:sz w:val="28"/>
          <w:u w:val="single"/>
        </w:rPr>
        <w:t xml:space="preserve"> %</w:t>
      </w:r>
      <w:r w:rsidRPr="004D218A">
        <w:rPr>
          <w:color w:val="000000" w:themeColor="text1"/>
          <w:sz w:val="28"/>
        </w:rPr>
        <w:t xml:space="preserve"> в общем объеме финансирования. 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Расходы по разделу «Национальная безопасность и правоохранительная деятельность» (защита населения и территории от чрезвычайных ситуаций природного и техногенного характера) составляют </w:t>
      </w:r>
      <w:r w:rsidR="00473EB4">
        <w:rPr>
          <w:color w:val="000000" w:themeColor="text1"/>
          <w:sz w:val="28"/>
          <w:u w:val="single"/>
        </w:rPr>
        <w:t>17,4</w:t>
      </w:r>
      <w:r w:rsidRPr="004D218A">
        <w:rPr>
          <w:color w:val="000000" w:themeColor="text1"/>
          <w:sz w:val="28"/>
          <w:u w:val="single"/>
        </w:rPr>
        <w:t xml:space="preserve"> </w:t>
      </w:r>
      <w:r w:rsidRPr="004D218A">
        <w:rPr>
          <w:color w:val="000000" w:themeColor="text1"/>
          <w:sz w:val="28"/>
        </w:rPr>
        <w:t xml:space="preserve">тыс. рублей или </w:t>
      </w:r>
      <w:r w:rsidRPr="004D218A">
        <w:rPr>
          <w:color w:val="000000" w:themeColor="text1"/>
          <w:sz w:val="28"/>
          <w:u w:val="single"/>
        </w:rPr>
        <w:t>0,</w:t>
      </w:r>
      <w:r w:rsidR="00473EB4">
        <w:rPr>
          <w:color w:val="000000" w:themeColor="text1"/>
          <w:sz w:val="28"/>
          <w:u w:val="single"/>
        </w:rPr>
        <w:t>2</w:t>
      </w:r>
      <w:r w:rsidRPr="004D218A">
        <w:rPr>
          <w:color w:val="000000" w:themeColor="text1"/>
          <w:sz w:val="28"/>
          <w:u w:val="single"/>
        </w:rPr>
        <w:t xml:space="preserve"> %</w:t>
      </w:r>
      <w:r w:rsidRPr="004D218A">
        <w:rPr>
          <w:color w:val="000000" w:themeColor="text1"/>
          <w:sz w:val="28"/>
        </w:rPr>
        <w:t xml:space="preserve"> в общем объеме финансирования.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Рас</w:t>
      </w:r>
      <w:r w:rsidR="002A177F" w:rsidRPr="004D218A">
        <w:rPr>
          <w:color w:val="000000" w:themeColor="text1"/>
          <w:sz w:val="28"/>
        </w:rPr>
        <w:t>ходы по разделу «Образование» в</w:t>
      </w:r>
      <w:r w:rsidR="009F51E3" w:rsidRPr="004D218A">
        <w:rPr>
          <w:color w:val="000000" w:themeColor="text1"/>
          <w:sz w:val="28"/>
        </w:rPr>
        <w:t xml:space="preserve"> 2024</w:t>
      </w:r>
      <w:r w:rsidRPr="004D218A">
        <w:rPr>
          <w:color w:val="000000" w:themeColor="text1"/>
          <w:sz w:val="28"/>
        </w:rPr>
        <w:t xml:space="preserve"> год</w:t>
      </w:r>
      <w:r w:rsidR="00473EB4">
        <w:rPr>
          <w:color w:val="000000" w:themeColor="text1"/>
          <w:sz w:val="28"/>
        </w:rPr>
        <w:t>у составили 7,5</w:t>
      </w:r>
      <w:r w:rsidRPr="004D218A">
        <w:rPr>
          <w:color w:val="000000" w:themeColor="text1"/>
          <w:sz w:val="28"/>
        </w:rPr>
        <w:t xml:space="preserve"> тыс</w:t>
      </w:r>
      <w:proofErr w:type="gramStart"/>
      <w:r w:rsidRPr="004D218A">
        <w:rPr>
          <w:color w:val="000000" w:themeColor="text1"/>
          <w:sz w:val="28"/>
        </w:rPr>
        <w:t>.р</w:t>
      </w:r>
      <w:proofErr w:type="gramEnd"/>
      <w:r w:rsidRPr="004D218A">
        <w:rPr>
          <w:color w:val="000000" w:themeColor="text1"/>
          <w:sz w:val="28"/>
        </w:rPr>
        <w:t>ублей, или 0,</w:t>
      </w:r>
      <w:r w:rsidRPr="004D218A">
        <w:rPr>
          <w:color w:val="000000" w:themeColor="text1"/>
          <w:sz w:val="28"/>
          <w:u w:val="single"/>
        </w:rPr>
        <w:t>1 %</w:t>
      </w:r>
      <w:r w:rsidRPr="004D218A">
        <w:rPr>
          <w:color w:val="000000" w:themeColor="text1"/>
          <w:sz w:val="28"/>
        </w:rPr>
        <w:t xml:space="preserve"> в общем объеме финансирования</w:t>
      </w:r>
      <w:r w:rsidR="00804983" w:rsidRPr="004D218A">
        <w:rPr>
          <w:color w:val="000000" w:themeColor="text1"/>
          <w:sz w:val="28"/>
        </w:rPr>
        <w:t>.</w:t>
      </w:r>
    </w:p>
    <w:p w:rsidR="00A14CA7" w:rsidRPr="00E10788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Расходы по разделу «Социальная политика» составляют </w:t>
      </w:r>
      <w:r w:rsidR="00473EB4">
        <w:rPr>
          <w:color w:val="000000" w:themeColor="text1"/>
          <w:sz w:val="28"/>
          <w:u w:val="single"/>
        </w:rPr>
        <w:t>123,0</w:t>
      </w:r>
      <w:r w:rsidRPr="004D218A">
        <w:rPr>
          <w:color w:val="000000" w:themeColor="text1"/>
          <w:sz w:val="28"/>
        </w:rPr>
        <w:t xml:space="preserve"> тыс</w:t>
      </w:r>
      <w:proofErr w:type="gramStart"/>
      <w:r w:rsidRPr="004D218A">
        <w:rPr>
          <w:color w:val="000000" w:themeColor="text1"/>
          <w:sz w:val="28"/>
        </w:rPr>
        <w:t>.р</w:t>
      </w:r>
      <w:proofErr w:type="gramEnd"/>
      <w:r w:rsidRPr="004D218A">
        <w:rPr>
          <w:color w:val="000000" w:themeColor="text1"/>
          <w:sz w:val="28"/>
        </w:rPr>
        <w:t xml:space="preserve">ублей </w:t>
      </w:r>
      <w:r w:rsidRPr="00E10788">
        <w:rPr>
          <w:color w:val="000000" w:themeColor="text1"/>
          <w:sz w:val="28"/>
        </w:rPr>
        <w:t xml:space="preserve">или </w:t>
      </w:r>
      <w:r w:rsidR="007855A6" w:rsidRPr="00E10788">
        <w:rPr>
          <w:color w:val="000000" w:themeColor="text1"/>
          <w:sz w:val="28"/>
          <w:u w:val="single"/>
        </w:rPr>
        <w:t>1,3</w:t>
      </w:r>
      <w:r w:rsidRPr="00E10788">
        <w:rPr>
          <w:color w:val="000000" w:themeColor="text1"/>
          <w:sz w:val="28"/>
          <w:u w:val="single"/>
        </w:rPr>
        <w:t xml:space="preserve"> %</w:t>
      </w:r>
      <w:r w:rsidRPr="00E10788">
        <w:rPr>
          <w:color w:val="000000" w:themeColor="text1"/>
          <w:sz w:val="28"/>
        </w:rPr>
        <w:t xml:space="preserve"> в общем объеме финансирования.</w:t>
      </w:r>
    </w:p>
    <w:p w:rsidR="00A14CA7" w:rsidRPr="00E10788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E10788">
        <w:rPr>
          <w:color w:val="000000" w:themeColor="text1"/>
          <w:sz w:val="28"/>
        </w:rPr>
        <w:t>Таким образом, в расходной части бюджета поселения охвачены все сферы деятельности администрации, определенные законом о местном самоуправлении.</w:t>
      </w:r>
    </w:p>
    <w:p w:rsidR="00A14CA7" w:rsidRPr="00E10788" w:rsidRDefault="009C6723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E10788">
        <w:rPr>
          <w:rFonts w:ascii="Times New Roman" w:hAnsi="Times New Roman"/>
          <w:b w:val="0"/>
          <w:sz w:val="32"/>
        </w:rPr>
        <w:tab/>
      </w:r>
      <w:r w:rsidRPr="00E10788">
        <w:rPr>
          <w:rFonts w:ascii="Times New Roman" w:hAnsi="Times New Roman"/>
          <w:b w:val="0"/>
          <w:sz w:val="28"/>
        </w:rPr>
        <w:t>На территории Первомайского сельского поселения проживает  2</w:t>
      </w:r>
      <w:r w:rsidR="00A55B2A" w:rsidRPr="00E10788">
        <w:rPr>
          <w:rFonts w:ascii="Times New Roman" w:hAnsi="Times New Roman"/>
          <w:b w:val="0"/>
          <w:sz w:val="28"/>
        </w:rPr>
        <w:t>537человек</w:t>
      </w:r>
      <w:r w:rsidRPr="00E10788">
        <w:rPr>
          <w:rFonts w:ascii="Times New Roman" w:hAnsi="Times New Roman"/>
          <w:b w:val="0"/>
          <w:sz w:val="28"/>
        </w:rPr>
        <w:t xml:space="preserve"> в т.ч.:</w:t>
      </w:r>
    </w:p>
    <w:p w:rsidR="00A14CA7" w:rsidRPr="00E10788" w:rsidRDefault="00A14CA7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1"/>
        <w:gridCol w:w="1746"/>
        <w:gridCol w:w="1134"/>
        <w:gridCol w:w="993"/>
        <w:gridCol w:w="1275"/>
        <w:gridCol w:w="1276"/>
        <w:gridCol w:w="865"/>
        <w:gridCol w:w="851"/>
        <w:gridCol w:w="708"/>
        <w:gridCol w:w="851"/>
      </w:tblGrid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E10788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E10788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Наименование хуторов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всего</w:t>
            </w:r>
          </w:p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пенсионеры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трудоспособное</w:t>
            </w:r>
          </w:p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населен.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до 6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от 7-14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от 15-17 лет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Малотокмацкий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A55B2A" w:rsidRPr="00E10788">
              <w:rPr>
                <w:rFonts w:ascii="Times New Roman" w:hAnsi="Times New Roman"/>
                <w:sz w:val="24"/>
              </w:rPr>
              <w:t>3</w:t>
            </w: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552678" w:rsidRPr="00E10788">
              <w:rPr>
                <w:rFonts w:ascii="Times New Roman" w:hAnsi="Times New Roman"/>
                <w:sz w:val="24"/>
              </w:rPr>
              <w:t>4</w:t>
            </w:r>
            <w:r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552678" w:rsidRPr="00E1078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F14849" w:rsidRPr="00E10788">
              <w:rPr>
                <w:rFonts w:ascii="Times New Roman" w:hAnsi="Times New Roman"/>
                <w:sz w:val="24"/>
              </w:rPr>
              <w:t>5</w:t>
            </w:r>
            <w:r w:rsidR="00552678"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552678"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  <w:r w:rsidR="00552678" w:rsidRPr="00E107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A14CA7" w:rsidRPr="00E10788">
        <w:trPr>
          <w:trHeight w:val="2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Фоминка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A55B2A" w:rsidRPr="00E10788">
              <w:rPr>
                <w:rFonts w:ascii="Times New Roman" w:hAnsi="Times New Roman"/>
                <w:sz w:val="24"/>
              </w:rPr>
              <w:t>4</w:t>
            </w:r>
            <w:r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A55B2A" w:rsidRPr="00E10788">
              <w:rPr>
                <w:rFonts w:ascii="Times New Roman" w:hAnsi="Times New Roman"/>
                <w:sz w:val="24"/>
              </w:rPr>
              <w:t>4</w:t>
            </w:r>
            <w:r w:rsidRPr="00E1078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552678" w:rsidRPr="00E1078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14849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25</w:t>
            </w:r>
            <w:r w:rsidR="00552678"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F14849"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552678" w:rsidRPr="00E1078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Краснянка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11</w:t>
            </w:r>
            <w:r w:rsidR="00A55B2A" w:rsidRPr="00E107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13</w:t>
            </w:r>
            <w:r w:rsidR="00A55B2A" w:rsidRPr="00E107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8</w:t>
            </w:r>
            <w:r w:rsidR="00552678"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CB73B7" w:rsidRPr="00E10788">
              <w:rPr>
                <w:rFonts w:ascii="Times New Roman" w:hAnsi="Times New Roman"/>
                <w:sz w:val="24"/>
              </w:rPr>
              <w:t>3</w:t>
            </w:r>
            <w:r w:rsidR="00552678"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CB73B7"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55267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lastRenderedPageBreak/>
              <w:t>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Ивановка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357382" w:rsidP="00357382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DB5CB7" w:rsidRPr="00E1078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9</w:t>
            </w:r>
            <w:r w:rsidR="007501F8" w:rsidRPr="00E1078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12</w:t>
            </w:r>
            <w:r w:rsidR="007501F8" w:rsidRPr="00E107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7501F8"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7501F8"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8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Касьяновка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A55B2A"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7501F8" w:rsidRPr="00E1078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Ореховка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7501F8" w:rsidRPr="00E1078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  <w:r w:rsidR="007501F8" w:rsidRPr="00E107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CB73B7"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Обуховка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Донецкий лесхоз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  <w:r w:rsidR="007501F8"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14849" w:rsidP="007501F8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</w:t>
            </w:r>
            <w:r w:rsidR="007501F8" w:rsidRPr="00E107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F961A1" w:rsidRPr="00E107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961A1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Северный 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14</w:t>
            </w:r>
            <w:r w:rsidR="00F14849"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F14849" w:rsidRPr="00E1078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8</w:t>
            </w:r>
            <w:r w:rsidR="00DB5CB7" w:rsidRPr="00E107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16</w:t>
            </w:r>
            <w:r w:rsidR="00CB73B7" w:rsidRPr="00E107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 w:rsidP="00F961A1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  <w:r w:rsidR="00F961A1"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961A1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F961A1" w:rsidRPr="00E1078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Новоспасовка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14849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17</w:t>
            </w:r>
            <w:r w:rsidR="00F14849" w:rsidRPr="00E1078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916C3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916C33" w:rsidRPr="00E1078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6B39A6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  <w:r w:rsidR="006B39A6"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916C3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</w:t>
            </w:r>
            <w:r w:rsidR="00916C33"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6B39A6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6B39A6" w:rsidRPr="00E1078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Локтев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F14849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F14849"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  <w:r w:rsidR="00DB5CB7"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Октябрьский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16</w:t>
            </w:r>
            <w:r w:rsidR="00B2578E" w:rsidRPr="00E1078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Сергеевка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Редкодуб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55B2A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F14849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</w:t>
            </w:r>
            <w:r w:rsidR="00F14849"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DB5CB7" w:rsidP="006B39A6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CB73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6B39A6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6B39A6"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4CA7" w:rsidRPr="00E1078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х. Горноватовка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14CA7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</w:tr>
      <w:tr w:rsidR="00A14CA7" w:rsidRPr="00E10788" w:rsidTr="00B2578E">
        <w:trPr>
          <w:trHeight w:val="60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A14CA7">
            <w:pPr>
              <w:pStyle w:val="af5"/>
              <w:rPr>
                <w:rFonts w:ascii="Times New Roman" w:hAnsi="Times New Roman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2"/>
              </w:rPr>
            </w:pPr>
            <w:r w:rsidRPr="00E10788"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3B798B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2537</w:t>
            </w:r>
          </w:p>
          <w:p w:rsidR="00A14CA7" w:rsidRPr="00E10788" w:rsidRDefault="00A14CA7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DB5CB7" w:rsidRPr="00E10788"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12</w:t>
            </w:r>
            <w:r w:rsidR="00DB5CB7" w:rsidRPr="00E1078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7</w:t>
            </w:r>
            <w:r w:rsidR="00DB5CB7" w:rsidRPr="00E1078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DB5CB7" w:rsidRPr="00E10788"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1</w:t>
            </w:r>
            <w:r w:rsidR="00DB5CB7" w:rsidRPr="00E10788">
              <w:rPr>
                <w:rFonts w:ascii="Times New Roman" w:hAnsi="Times New Roman"/>
                <w:sz w:val="24"/>
              </w:rPr>
              <w:t>1</w:t>
            </w:r>
            <w:r w:rsidRPr="00E107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DB5CB7" w:rsidP="00DB5CB7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CA7" w:rsidRPr="00E10788" w:rsidRDefault="009C6723">
            <w:pPr>
              <w:pStyle w:val="af5"/>
              <w:rPr>
                <w:rFonts w:ascii="Times New Roman" w:hAnsi="Times New Roman"/>
                <w:sz w:val="24"/>
              </w:rPr>
            </w:pPr>
            <w:r w:rsidRPr="00E10788">
              <w:rPr>
                <w:rFonts w:ascii="Times New Roman" w:hAnsi="Times New Roman"/>
                <w:sz w:val="24"/>
              </w:rPr>
              <w:t>89</w:t>
            </w:r>
          </w:p>
        </w:tc>
      </w:tr>
    </w:tbl>
    <w:p w:rsidR="00A14CA7" w:rsidRPr="00E10788" w:rsidRDefault="00A14CA7"/>
    <w:p w:rsidR="00A14CA7" w:rsidRPr="00E10788" w:rsidRDefault="00A14CA7">
      <w:pPr>
        <w:pStyle w:val="a3"/>
        <w:jc w:val="both"/>
        <w:rPr>
          <w:rFonts w:ascii="Times New Roman" w:hAnsi="Times New Roman"/>
          <w:sz w:val="24"/>
        </w:rPr>
      </w:pPr>
    </w:p>
    <w:p w:rsidR="00A14CA7" w:rsidRPr="00E10788" w:rsidRDefault="009C6723">
      <w:pPr>
        <w:ind w:firstLine="708"/>
        <w:jc w:val="center"/>
        <w:rPr>
          <w:b/>
          <w:sz w:val="28"/>
        </w:rPr>
      </w:pPr>
      <w:r w:rsidRPr="00E10788">
        <w:rPr>
          <w:b/>
          <w:sz w:val="28"/>
        </w:rPr>
        <w:t>КУЛЬТУРА</w:t>
      </w:r>
    </w:p>
    <w:p w:rsidR="00D6527B" w:rsidRPr="00E10788" w:rsidRDefault="00D6527B" w:rsidP="00D6527B">
      <w:pPr>
        <w:spacing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На территории Муниципального образования «Первомайское сельское поселение» находится Муниципальное бюджетное учреждение культуры                                             «Малотокмацкий информационно – культурный центр». В него входят 5 структурных  учреждений клубного типа: Малотокмацкий сельский Дом Культуры, Фоминский  сельский Дом Культуры, Ивановский сельский Дом Культуры, </w:t>
      </w:r>
      <w:proofErr w:type="spellStart"/>
      <w:r w:rsidRPr="00E10788">
        <w:rPr>
          <w:sz w:val="28"/>
          <w:szCs w:val="28"/>
        </w:rPr>
        <w:t>Новоспасовский</w:t>
      </w:r>
      <w:proofErr w:type="spellEnd"/>
      <w:r w:rsidRPr="00E10788">
        <w:rPr>
          <w:sz w:val="28"/>
          <w:szCs w:val="28"/>
        </w:rPr>
        <w:t xml:space="preserve"> сельский клуб, </w:t>
      </w:r>
      <w:proofErr w:type="spellStart"/>
      <w:r w:rsidRPr="00E10788">
        <w:rPr>
          <w:sz w:val="28"/>
          <w:szCs w:val="28"/>
        </w:rPr>
        <w:t>Редкодубовский</w:t>
      </w:r>
      <w:proofErr w:type="spellEnd"/>
      <w:r w:rsidRPr="00E10788">
        <w:rPr>
          <w:sz w:val="28"/>
          <w:szCs w:val="28"/>
        </w:rPr>
        <w:t xml:space="preserve"> сельский клуб.</w:t>
      </w:r>
    </w:p>
    <w:p w:rsidR="00D6527B" w:rsidRPr="00E10788" w:rsidRDefault="00D6527B" w:rsidP="00D6527B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E10788">
        <w:rPr>
          <w:rFonts w:eastAsia="Arial Unicode MS"/>
          <w:sz w:val="28"/>
          <w:szCs w:val="28"/>
        </w:rPr>
        <w:t xml:space="preserve">  </w:t>
      </w:r>
      <w:r w:rsidRPr="00E10788">
        <w:rPr>
          <w:rFonts w:eastAsia="Arial Unicode MS"/>
          <w:sz w:val="28"/>
          <w:szCs w:val="28"/>
        </w:rPr>
        <w:tab/>
        <w:t>Во всех домах культуры  в течение отчетного периода были организованы и проведены праздничные мероприятия, посвященные календарным датам и государственным праздникам.</w:t>
      </w:r>
    </w:p>
    <w:p w:rsidR="00D6527B" w:rsidRPr="00E10788" w:rsidRDefault="00D6527B" w:rsidP="00D6527B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E10788">
        <w:rPr>
          <w:rFonts w:eastAsia="Arial Unicode MS"/>
          <w:sz w:val="28"/>
          <w:szCs w:val="28"/>
        </w:rPr>
        <w:t xml:space="preserve"> </w:t>
      </w:r>
      <w:r w:rsidRPr="00E10788">
        <w:rPr>
          <w:rFonts w:eastAsia="Arial Unicode MS"/>
          <w:sz w:val="28"/>
          <w:szCs w:val="28"/>
        </w:rPr>
        <w:tab/>
      </w:r>
      <w:r w:rsidRPr="00E10788">
        <w:rPr>
          <w:sz w:val="28"/>
          <w:szCs w:val="28"/>
        </w:rPr>
        <w:t>День освобождения наших хуторов – это праздник победы, силы и достоинства наших воинов, защищавших и освобождавших наш край и всю нашу Родину, день священной памяти и гордости за ее народ.</w:t>
      </w:r>
    </w:p>
    <w:p w:rsidR="00D6527B" w:rsidRPr="00E10788" w:rsidRDefault="00D6527B" w:rsidP="00D6527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10788">
        <w:rPr>
          <w:sz w:val="28"/>
          <w:szCs w:val="28"/>
        </w:rPr>
        <w:t xml:space="preserve">    </w:t>
      </w:r>
      <w:r w:rsidRPr="00E10788">
        <w:rPr>
          <w:color w:val="000000" w:themeColor="text1"/>
          <w:sz w:val="28"/>
          <w:szCs w:val="28"/>
        </w:rPr>
        <w:tab/>
      </w:r>
      <w:r w:rsidRPr="00E10788">
        <w:rPr>
          <w:sz w:val="28"/>
          <w:szCs w:val="28"/>
        </w:rPr>
        <w:t>В ознаменование 82 годовщины освобождения нашего города и района от немецко-фашистских захватчиков под девизом</w:t>
      </w:r>
      <w:r w:rsidRPr="00E10788">
        <w:rPr>
          <w:color w:val="000000" w:themeColor="text1"/>
          <w:sz w:val="28"/>
          <w:szCs w:val="28"/>
        </w:rPr>
        <w:t xml:space="preserve"> «Минувших лет святая память»,  на территории Первомайского сельского поселения  прошел цикл тематических мероприятий линейки памяти и славы, тематические часы.</w:t>
      </w:r>
    </w:p>
    <w:p w:rsidR="00D6527B" w:rsidRPr="00E10788" w:rsidRDefault="00D6527B" w:rsidP="00D6527B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E10788">
        <w:rPr>
          <w:sz w:val="28"/>
          <w:szCs w:val="28"/>
          <w:shd w:val="clear" w:color="auto" w:fill="FFFFFF"/>
        </w:rPr>
        <w:t xml:space="preserve"> </w:t>
      </w:r>
      <w:r w:rsidRPr="00E10788">
        <w:rPr>
          <w:sz w:val="28"/>
          <w:szCs w:val="28"/>
          <w:shd w:val="clear" w:color="auto" w:fill="FFFFFF"/>
        </w:rPr>
        <w:tab/>
        <w:t xml:space="preserve">В рамках Всероссийской акции «Блокадный хлеб» в домах культуры и сельских клубах МБУК «Малотокмацкий ИКЦ» прошли мероприятия, посвященные Дню полного освобождения Ленинграда от фашистской блокады «Непокоренный Ленинград». </w:t>
      </w:r>
      <w:r w:rsidRPr="00E10788">
        <w:rPr>
          <w:color w:val="212529"/>
          <w:sz w:val="28"/>
          <w:szCs w:val="28"/>
          <w:shd w:val="clear" w:color="auto" w:fill="F4F4F4"/>
        </w:rPr>
        <w:t xml:space="preserve"> </w:t>
      </w:r>
    </w:p>
    <w:p w:rsidR="00D6527B" w:rsidRPr="00E10788" w:rsidRDefault="00D6527B" w:rsidP="00D6527B">
      <w:pPr>
        <w:pStyle w:val="af1"/>
        <w:shd w:val="clear" w:color="auto" w:fill="FFFFFF"/>
        <w:spacing w:beforeAutospacing="0" w:afterAutospacing="0" w:line="276" w:lineRule="auto"/>
        <w:ind w:firstLine="708"/>
        <w:jc w:val="both"/>
        <w:rPr>
          <w:sz w:val="28"/>
          <w:szCs w:val="28"/>
        </w:rPr>
      </w:pPr>
      <w:r w:rsidRPr="00E10788">
        <w:rPr>
          <w:color w:val="000000" w:themeColor="text1"/>
          <w:sz w:val="28"/>
          <w:szCs w:val="28"/>
        </w:rPr>
        <w:t xml:space="preserve">Россия всегда, а особенно в военное время, давала героев, которых знает весь мир. Сегодняшнее время называют «Эпохой настоящих мужчин». Наши </w:t>
      </w:r>
      <w:r w:rsidRPr="00E10788">
        <w:rPr>
          <w:color w:val="000000" w:themeColor="text1"/>
          <w:sz w:val="28"/>
          <w:szCs w:val="28"/>
        </w:rPr>
        <w:lastRenderedPageBreak/>
        <w:t>защитники Родины заслуживают слова признательности. В воинской службе сейчас ничего не поменялось, солдат защищает русскую землю.</w:t>
      </w:r>
      <w:r w:rsidRPr="00E10788">
        <w:rPr>
          <w:sz w:val="28"/>
          <w:szCs w:val="28"/>
        </w:rPr>
        <w:t xml:space="preserve"> С 20 по 23 февраля в сельских учреждениях культуры прошли праздничные концертные программы, патриотические игры и конкурсы,  митинги у братских могил, торжественные акции. Поздравление Главы администрации Первомайского сельского поселения, вручение поздравительных открыток отцам мобилизованных солдат, отправлены посылки в зону СВО, а также солдатам, которые проходят срочную службу в рядах Вооруженных сил России. В мероприятиях приняли участие представители местного самоуправления, молодое поколение, работники культуры, местные жители, которые с трепетом и большой ответственностью плетут сети для наших бойцов, по - матерински собирают гуманитарную помощь в зону СВО. </w:t>
      </w:r>
    </w:p>
    <w:p w:rsidR="00D6527B" w:rsidRPr="00E10788" w:rsidRDefault="00D6527B" w:rsidP="00D6527B">
      <w:pPr>
        <w:pStyle w:val="af1"/>
        <w:spacing w:beforeAutospacing="0" w:afterAutospacing="0"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Все праздничные мероприятия  стали признанием в любви защитникам Отечества, в их адрес звучали добрые, сердечные слова поздравлений и пожеланий. </w:t>
      </w:r>
    </w:p>
    <w:p w:rsidR="00D6527B" w:rsidRPr="00E10788" w:rsidRDefault="00D6527B" w:rsidP="00D6527B">
      <w:pPr>
        <w:spacing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8 марта – Международный женский день, это время, когда прекрасная половина человечества принимает подарки и пожелания в свой </w:t>
      </w:r>
      <w:proofErr w:type="spellStart"/>
      <w:r w:rsidRPr="00E10788">
        <w:rPr>
          <w:sz w:val="28"/>
          <w:szCs w:val="28"/>
        </w:rPr>
        <w:t>адрес</w:t>
      </w:r>
      <w:proofErr w:type="gramStart"/>
      <w:r w:rsidRPr="00E10788">
        <w:rPr>
          <w:sz w:val="28"/>
          <w:szCs w:val="28"/>
        </w:rPr>
        <w:t>.Э</w:t>
      </w:r>
      <w:proofErr w:type="gramEnd"/>
      <w:r w:rsidRPr="00E10788">
        <w:rPr>
          <w:sz w:val="28"/>
          <w:szCs w:val="28"/>
        </w:rPr>
        <w:t>тому</w:t>
      </w:r>
      <w:proofErr w:type="spellEnd"/>
      <w:r w:rsidRPr="00E10788">
        <w:rPr>
          <w:sz w:val="28"/>
          <w:szCs w:val="28"/>
        </w:rPr>
        <w:t xml:space="preserve"> первому весеннему празднику добра, света, жизни и любви  были  посвящены праздничные концерты, которые состоялись во всех  учреждениях культуры Первомайского сельского поселения. В Малотокмацком  Доме культуры состоялся сводный поселенческий концерт.  С праздником весны, любви и надежды тепло поздравил Глава администрации Первомайского сельского поселения М.Н. Левочкин особые слова благодарности и уважения прозвучали матерям и женам участников СВО.                        </w:t>
      </w:r>
    </w:p>
    <w:p w:rsidR="00D6527B" w:rsidRPr="00E10788" w:rsidRDefault="00D6527B" w:rsidP="00D6527B">
      <w:pPr>
        <w:spacing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>В Домах  культуры Первомайского сельского поселения  прошли  праздники «</w:t>
      </w:r>
      <w:proofErr w:type="gramStart"/>
      <w:r w:rsidRPr="00E10788">
        <w:rPr>
          <w:sz w:val="28"/>
          <w:szCs w:val="28"/>
        </w:rPr>
        <w:t>Масленичный</w:t>
      </w:r>
      <w:proofErr w:type="gramEnd"/>
      <w:r w:rsidRPr="00E10788">
        <w:rPr>
          <w:sz w:val="28"/>
          <w:szCs w:val="28"/>
        </w:rPr>
        <w:t xml:space="preserve"> разгуляй», посвященные Масленице и проводам Зимы. </w:t>
      </w:r>
    </w:p>
    <w:p w:rsidR="00710D50" w:rsidRPr="00E10788" w:rsidRDefault="00D6527B" w:rsidP="00710D50">
      <w:pPr>
        <w:spacing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>18 марта – один из главных праздников в истории новой Росси</w:t>
      </w:r>
      <w:proofErr w:type="gramStart"/>
      <w:r w:rsidRPr="00E10788">
        <w:rPr>
          <w:sz w:val="28"/>
          <w:szCs w:val="28"/>
        </w:rPr>
        <w:t>и</w:t>
      </w:r>
      <w:r w:rsidR="00710D50" w:rsidRPr="00E10788">
        <w:rPr>
          <w:sz w:val="28"/>
          <w:szCs w:val="28"/>
        </w:rPr>
        <w:t>-</w:t>
      </w:r>
      <w:proofErr w:type="gramEnd"/>
      <w:r w:rsidRPr="00E10788">
        <w:rPr>
          <w:sz w:val="28"/>
          <w:szCs w:val="28"/>
        </w:rPr>
        <w:t xml:space="preserve"> </w:t>
      </w:r>
      <w:r w:rsidR="00710D50" w:rsidRPr="00E10788">
        <w:rPr>
          <w:sz w:val="28"/>
          <w:szCs w:val="28"/>
        </w:rPr>
        <w:t>п</w:t>
      </w:r>
      <w:r w:rsidRPr="00E10788">
        <w:rPr>
          <w:sz w:val="28"/>
          <w:szCs w:val="28"/>
        </w:rPr>
        <w:t>раздник воссоединения Крыма и Севастополя с Россией!</w:t>
      </w:r>
      <w:r w:rsidRPr="00E10788">
        <w:rPr>
          <w:b/>
          <w:szCs w:val="24"/>
        </w:rPr>
        <w:t xml:space="preserve"> </w:t>
      </w:r>
      <w:r w:rsidRPr="00E10788">
        <w:rPr>
          <w:sz w:val="28"/>
          <w:szCs w:val="28"/>
        </w:rPr>
        <w:t xml:space="preserve">Десять лет назад </w:t>
      </w:r>
      <w:proofErr w:type="spellStart"/>
      <w:r w:rsidRPr="00E10788">
        <w:rPr>
          <w:sz w:val="28"/>
          <w:szCs w:val="28"/>
        </w:rPr>
        <w:t>крымчане</w:t>
      </w:r>
      <w:proofErr w:type="spellEnd"/>
      <w:r w:rsidRPr="00E10788">
        <w:rPr>
          <w:sz w:val="28"/>
          <w:szCs w:val="28"/>
        </w:rPr>
        <w:t xml:space="preserve"> сделали выбор, который изменил судьбу каждого из нас, судьбу Крыма, России и Мира. В эти праздничные дни на территории Первомайского сельского поселения  прошли торжественные тематические мероприятия.</w:t>
      </w:r>
    </w:p>
    <w:p w:rsidR="00D6527B" w:rsidRPr="00E10788" w:rsidRDefault="00D6527B" w:rsidP="00710D50">
      <w:pPr>
        <w:spacing w:line="276" w:lineRule="auto"/>
        <w:ind w:firstLine="708"/>
        <w:jc w:val="both"/>
        <w:rPr>
          <w:rFonts w:eastAsia="Arial Unicode MS"/>
          <w:sz w:val="28"/>
          <w:szCs w:val="28"/>
          <w:lang w:eastAsia="en-US"/>
        </w:rPr>
      </w:pPr>
      <w:r w:rsidRPr="00E10788">
        <w:rPr>
          <w:rFonts w:eastAsia="Arial Unicode MS"/>
          <w:sz w:val="28"/>
          <w:szCs w:val="28"/>
          <w:lang w:eastAsia="en-US"/>
        </w:rPr>
        <w:t>В свой профессиональный праздник работники культуры принимали поздравления главы Администрации Первомайского сельского поселения М.Н. Левочкина.</w:t>
      </w:r>
    </w:p>
    <w:p w:rsidR="00D6527B" w:rsidRPr="00E10788" w:rsidRDefault="00D6527B" w:rsidP="00710D50">
      <w:pPr>
        <w:spacing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E10788">
        <w:rPr>
          <w:color w:val="000000" w:themeColor="text1"/>
          <w:sz w:val="28"/>
          <w:szCs w:val="28"/>
        </w:rPr>
        <w:t xml:space="preserve"> </w:t>
      </w:r>
      <w:proofErr w:type="gramStart"/>
      <w:r w:rsidRPr="00E10788">
        <w:rPr>
          <w:color w:val="000000" w:themeColor="text1"/>
          <w:sz w:val="28"/>
          <w:szCs w:val="28"/>
        </w:rPr>
        <w:t>Домах</w:t>
      </w:r>
      <w:proofErr w:type="gramEnd"/>
      <w:r w:rsidRPr="00E10788">
        <w:rPr>
          <w:color w:val="000000" w:themeColor="text1"/>
          <w:sz w:val="28"/>
          <w:szCs w:val="28"/>
        </w:rPr>
        <w:t xml:space="preserve"> культуры и сельских клубах Первомайского сельского поселения  прошли мероприятия, посвящённые Дню Космонавтики.</w:t>
      </w:r>
    </w:p>
    <w:p w:rsidR="00D6527B" w:rsidRPr="00E10788" w:rsidRDefault="00D6527B" w:rsidP="00710D50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10788">
        <w:rPr>
          <w:sz w:val="28"/>
          <w:szCs w:val="28"/>
        </w:rPr>
        <w:t xml:space="preserve">8 мая 2025 г. </w:t>
      </w:r>
      <w:proofErr w:type="gramStart"/>
      <w:r w:rsidRPr="00E10788">
        <w:rPr>
          <w:sz w:val="28"/>
          <w:szCs w:val="28"/>
        </w:rPr>
        <w:t>в</w:t>
      </w:r>
      <w:proofErr w:type="gramEnd"/>
      <w:r w:rsidRPr="00E10788">
        <w:rPr>
          <w:sz w:val="28"/>
          <w:szCs w:val="28"/>
        </w:rPr>
        <w:t xml:space="preserve">  </w:t>
      </w:r>
      <w:proofErr w:type="gramStart"/>
      <w:r w:rsidRPr="00E10788">
        <w:rPr>
          <w:sz w:val="28"/>
          <w:szCs w:val="28"/>
        </w:rPr>
        <w:t>х</w:t>
      </w:r>
      <w:proofErr w:type="gramEnd"/>
      <w:r w:rsidRPr="00E10788">
        <w:rPr>
          <w:sz w:val="28"/>
          <w:szCs w:val="28"/>
        </w:rPr>
        <w:t xml:space="preserve">. Ивановка у памятника односельчанам - участникам Великой Отечественной войны была открыта мемориальная доска погибшему  </w:t>
      </w:r>
      <w:r w:rsidRPr="00E10788">
        <w:rPr>
          <w:sz w:val="28"/>
          <w:szCs w:val="28"/>
        </w:rPr>
        <w:lastRenderedPageBreak/>
        <w:t xml:space="preserve">герою СВО </w:t>
      </w:r>
      <w:proofErr w:type="spellStart"/>
      <w:r w:rsidRPr="00222DA9">
        <w:rPr>
          <w:sz w:val="28"/>
          <w:szCs w:val="28"/>
        </w:rPr>
        <w:t>Бабичеву</w:t>
      </w:r>
      <w:proofErr w:type="spellEnd"/>
      <w:r w:rsidRPr="00222DA9">
        <w:rPr>
          <w:sz w:val="28"/>
          <w:szCs w:val="28"/>
        </w:rPr>
        <w:t xml:space="preserve"> Роману Владимировичу</w:t>
      </w:r>
      <w:r w:rsidRPr="00E10788">
        <w:rPr>
          <w:sz w:val="28"/>
          <w:szCs w:val="28"/>
        </w:rPr>
        <w:t xml:space="preserve">, награжденному "Медалью за отвагу" и посмертно Орденом мужества.                                                      </w:t>
      </w:r>
    </w:p>
    <w:p w:rsidR="00D6527B" w:rsidRPr="00E10788" w:rsidRDefault="00D6527B" w:rsidP="00710D50">
      <w:pPr>
        <w:spacing w:line="276" w:lineRule="auto"/>
        <w:ind w:firstLine="708"/>
        <w:jc w:val="both"/>
        <w:rPr>
          <w:sz w:val="28"/>
          <w:szCs w:val="28"/>
        </w:rPr>
      </w:pPr>
      <w:r w:rsidRPr="00E10788">
        <w:rPr>
          <w:rFonts w:eastAsia="Arial Unicode MS"/>
          <w:sz w:val="28"/>
          <w:szCs w:val="28"/>
          <w:lang w:eastAsia="en-US"/>
        </w:rPr>
        <w:t>Красной чертой величия и гордости проходят мероприятия, посвященные Великой Побед</w:t>
      </w:r>
      <w:r w:rsidR="00710D50" w:rsidRPr="00E10788">
        <w:rPr>
          <w:rFonts w:eastAsia="Arial Unicode MS"/>
          <w:sz w:val="28"/>
          <w:szCs w:val="28"/>
          <w:lang w:eastAsia="en-US"/>
        </w:rPr>
        <w:t>е</w:t>
      </w:r>
      <w:r w:rsidRPr="00E10788">
        <w:rPr>
          <w:rFonts w:eastAsia="Arial Unicode MS"/>
          <w:sz w:val="28"/>
          <w:szCs w:val="28"/>
          <w:lang w:eastAsia="en-US"/>
        </w:rPr>
        <w:t>!</w:t>
      </w:r>
      <w:r w:rsidRPr="00E10788">
        <w:rPr>
          <w:sz w:val="28"/>
          <w:szCs w:val="28"/>
        </w:rPr>
        <w:t xml:space="preserve"> На территории Первомайского сельского поселения  в хуторах  прошли праздничные торжественные, театрализованные  концерты «Салют Победы!»,  посвященные 80 -летию  Великой Победы!  </w:t>
      </w:r>
      <w:r w:rsidRPr="00E10788">
        <w:rPr>
          <w:sz w:val="28"/>
          <w:szCs w:val="28"/>
          <w:bdr w:val="none" w:sz="0" w:space="0" w:color="auto" w:frame="1"/>
        </w:rPr>
        <w:t>Тематические выставки и экспозиции, акция стихов «Спасибо Деду за Победу»,  акции «Георгиевская ленточка»</w:t>
      </w:r>
      <w:r w:rsidR="00710D50" w:rsidRPr="00E10788">
        <w:rPr>
          <w:sz w:val="28"/>
          <w:szCs w:val="28"/>
          <w:bdr w:val="none" w:sz="0" w:space="0" w:color="auto" w:frame="1"/>
        </w:rPr>
        <w:t>-</w:t>
      </w:r>
      <w:r w:rsidRPr="00E10788">
        <w:rPr>
          <w:sz w:val="28"/>
          <w:szCs w:val="28"/>
          <w:bdr w:val="none" w:sz="0" w:space="0" w:color="auto" w:frame="1"/>
        </w:rPr>
        <w:t xml:space="preserve"> </w:t>
      </w:r>
      <w:r w:rsidRPr="00E10788">
        <w:rPr>
          <w:sz w:val="28"/>
          <w:szCs w:val="28"/>
        </w:rPr>
        <w:t xml:space="preserve">всех поздравляли с Великим Праздником Победы и вручали Георгиевские ленточки – как символ героизма, воинской доблести и славы Защитников Родины. </w:t>
      </w:r>
      <w:r w:rsidRPr="00E10788">
        <w:rPr>
          <w:sz w:val="28"/>
          <w:szCs w:val="28"/>
          <w:bdr w:val="none" w:sz="0" w:space="0" w:color="auto" w:frame="1"/>
        </w:rPr>
        <w:t xml:space="preserve">Акция «Окно Победы» - все украшали окна своих домов, окна домов культуры  также были украшены согласно тематике.                                        Проведены торжественные  возложения венков и цветов зажжены свечи на могилах погибших воинов. </w:t>
      </w:r>
      <w:r w:rsidRPr="00E10788">
        <w:rPr>
          <w:sz w:val="28"/>
          <w:szCs w:val="28"/>
        </w:rPr>
        <w:t>Развернулась военно-полевая кухня.  Все жители и гости смогли отведать  настоящую «Солдатскую кашу». Пусть мужество и героизм этого Великого Праздника никогда и никем не забываются. Пусть дух Победы воодушевляет сердца и ведёт вперёд  к новым подвигам, успехам и достижениям.  Сегодняшние поколения наших земляков, как и в былые лихие времена, достойно отстаивают рубежи страны. Они сегодня там, на передовой, где решается судьба каждого из нас.</w:t>
      </w:r>
    </w:p>
    <w:p w:rsidR="00D6527B" w:rsidRPr="00E10788" w:rsidRDefault="00D6527B" w:rsidP="00710D50">
      <w:pPr>
        <w:spacing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В рамках Международного дня семьи во всех культурно - досуговых учреждениях  МБУК «Малотокмацкий ИКЦ» Первомайского сельского поселения прошел цикл мероприятий посвященных этому празднику.    </w:t>
      </w:r>
    </w:p>
    <w:p w:rsidR="00D6527B" w:rsidRPr="00E10788" w:rsidRDefault="00D6527B" w:rsidP="00D6527B">
      <w:pPr>
        <w:spacing w:line="276" w:lineRule="auto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 </w:t>
      </w:r>
      <w:r w:rsidR="00710D50" w:rsidRPr="00E10788">
        <w:rPr>
          <w:sz w:val="28"/>
          <w:szCs w:val="28"/>
        </w:rPr>
        <w:tab/>
      </w:r>
      <w:r w:rsidRPr="00E10788">
        <w:rPr>
          <w:sz w:val="28"/>
          <w:szCs w:val="28"/>
        </w:rPr>
        <w:t xml:space="preserve">120 лет со дня рождения Михаила Александровича Шолохова – писателя, чье имя золотыми буквами вписано в историю русской и мировой литературы. Работники культуры МБУК «Малотокмацкий ИКЦ» Первомайского сельского поселения  и  Малотокмацкой  библиотеки провели цикл тематических мероприятий, посвященных юбилею писателя.          </w:t>
      </w:r>
    </w:p>
    <w:p w:rsidR="00D6527B" w:rsidRPr="00E10788" w:rsidRDefault="00D6527B" w:rsidP="00D6527B">
      <w:pPr>
        <w:spacing w:line="276" w:lineRule="auto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 </w:t>
      </w:r>
      <w:r w:rsidR="00710D50" w:rsidRPr="00E10788">
        <w:rPr>
          <w:sz w:val="28"/>
          <w:szCs w:val="28"/>
        </w:rPr>
        <w:tab/>
      </w:r>
      <w:r w:rsidRPr="00E10788">
        <w:rPr>
          <w:color w:val="333333"/>
          <w:sz w:val="28"/>
          <w:szCs w:val="28"/>
          <w:shd w:val="clear" w:color="auto" w:fill="FFFFFF"/>
        </w:rPr>
        <w:t>В Праздник добрых соседей, работники культуры и жители хуторов Первомайского сельского поселения отправились поздравить с праздником дорогих соседей.</w:t>
      </w:r>
      <w:r w:rsidRPr="00E10788">
        <w:rPr>
          <w:sz w:val="28"/>
          <w:szCs w:val="28"/>
        </w:rPr>
        <w:t xml:space="preserve">  Тема добрососедства очень важна и нужна сегодня в каждом городе и селе. Международный день соседей стал не просто поводом для встреч, но и отличным стартом для создания сообщества, совместно решающего актуальные вопросы своей территории.</w:t>
      </w:r>
    </w:p>
    <w:p w:rsidR="00D6527B" w:rsidRPr="00E10788" w:rsidRDefault="00D6527B" w:rsidP="00710D50">
      <w:pPr>
        <w:spacing w:line="276" w:lineRule="auto"/>
        <w:ind w:firstLine="708"/>
        <w:jc w:val="both"/>
        <w:rPr>
          <w:rStyle w:val="c00"/>
          <w:sz w:val="28"/>
          <w:szCs w:val="28"/>
        </w:rPr>
      </w:pPr>
      <w:r w:rsidRPr="00E10788">
        <w:rPr>
          <w:sz w:val="28"/>
          <w:szCs w:val="28"/>
        </w:rPr>
        <w:t xml:space="preserve">В честь Международного дня защиты детей  </w:t>
      </w:r>
      <w:r w:rsidRPr="00E10788">
        <w:rPr>
          <w:rStyle w:val="c00"/>
          <w:sz w:val="28"/>
          <w:szCs w:val="28"/>
        </w:rPr>
        <w:t xml:space="preserve">радостно, звонко, тепло и красочно </w:t>
      </w:r>
      <w:r w:rsidRPr="00E10788">
        <w:rPr>
          <w:sz w:val="28"/>
          <w:szCs w:val="28"/>
        </w:rPr>
        <w:t>в учреждениях культуры</w:t>
      </w:r>
      <w:r w:rsidRPr="00E10788">
        <w:rPr>
          <w:rStyle w:val="c00"/>
          <w:sz w:val="28"/>
          <w:szCs w:val="28"/>
        </w:rPr>
        <w:t xml:space="preserve"> МУК «Малотокмацкий ИКЦ»  Первомайского сельского поселения</w:t>
      </w:r>
      <w:r w:rsidRPr="00E10788">
        <w:rPr>
          <w:sz w:val="28"/>
          <w:szCs w:val="28"/>
        </w:rPr>
        <w:t xml:space="preserve"> прошли развлекательные игровые мероприятия.</w:t>
      </w:r>
    </w:p>
    <w:p w:rsidR="00D6527B" w:rsidRPr="00E10788" w:rsidRDefault="00D6527B" w:rsidP="00710D50">
      <w:pPr>
        <w:pStyle w:val="af1"/>
        <w:spacing w:beforeAutospacing="0" w:afterAutospacing="0" w:line="276" w:lineRule="auto"/>
        <w:ind w:firstLine="708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В честь празднования Дня России на территории Первомайского сельского поселения прошли праздничные  тематические мероприятия: акции, патриотические часы,  концерты, видео просмотры, велопробеги.                                                                                                                           </w:t>
      </w:r>
    </w:p>
    <w:p w:rsidR="00D6527B" w:rsidRPr="00E10788" w:rsidRDefault="002C7103" w:rsidP="002C7103">
      <w:pPr>
        <w:pStyle w:val="af1"/>
        <w:spacing w:beforeAutospacing="0" w:afterAutospacing="0" w:line="276" w:lineRule="auto"/>
        <w:ind w:firstLine="708"/>
        <w:jc w:val="both"/>
        <w:rPr>
          <w:sz w:val="28"/>
          <w:szCs w:val="28"/>
        </w:rPr>
      </w:pPr>
      <w:r w:rsidRPr="00E10788">
        <w:rPr>
          <w:color w:val="000000" w:themeColor="text1"/>
          <w:sz w:val="28"/>
          <w:szCs w:val="28"/>
          <w:shd w:val="clear" w:color="auto" w:fill="FFFFFF"/>
        </w:rPr>
        <w:lastRenderedPageBreak/>
        <w:t>22 июня</w:t>
      </w:r>
      <w:r w:rsidR="00222DA9">
        <w:rPr>
          <w:color w:val="000000" w:themeColor="text1"/>
          <w:sz w:val="28"/>
          <w:szCs w:val="28"/>
          <w:shd w:val="clear" w:color="auto" w:fill="FFFFFF"/>
        </w:rPr>
        <w:t>,</w:t>
      </w:r>
      <w:r w:rsidRPr="00E10788">
        <w:rPr>
          <w:color w:val="000000" w:themeColor="text1"/>
          <w:sz w:val="28"/>
          <w:szCs w:val="28"/>
          <w:shd w:val="clear" w:color="auto" w:fill="FFFFFF"/>
        </w:rPr>
        <w:t xml:space="preserve"> в память</w:t>
      </w:r>
      <w:r w:rsidR="00D6527B" w:rsidRPr="00E10788">
        <w:rPr>
          <w:color w:val="000000" w:themeColor="text1"/>
          <w:sz w:val="28"/>
          <w:szCs w:val="28"/>
          <w:shd w:val="clear" w:color="auto" w:fill="FFFFFF"/>
        </w:rPr>
        <w:t xml:space="preserve"> о 27 миллионах  погибших в годы Великой Отечественной войны</w:t>
      </w:r>
      <w:r w:rsidR="00222DA9">
        <w:rPr>
          <w:color w:val="000000" w:themeColor="text1"/>
          <w:sz w:val="28"/>
          <w:szCs w:val="28"/>
          <w:shd w:val="clear" w:color="auto" w:fill="FFFFFF"/>
        </w:rPr>
        <w:t>,</w:t>
      </w:r>
      <w:r w:rsidR="00D6527B" w:rsidRPr="00E10788">
        <w:rPr>
          <w:color w:val="000000" w:themeColor="text1"/>
          <w:sz w:val="28"/>
          <w:szCs w:val="28"/>
          <w:shd w:val="clear" w:color="auto" w:fill="FFFFFF"/>
        </w:rPr>
        <w:t xml:space="preserve"> на территории Первомайского сельского поселения  состоялись  акции «Свеча памяти», тематические видео просмотры, митинги, посвящённые  Дню памяти и скорби.</w:t>
      </w:r>
      <w:r w:rsidR="00D6527B" w:rsidRPr="00E10788">
        <w:rPr>
          <w:sz w:val="28"/>
          <w:szCs w:val="28"/>
        </w:rPr>
        <w:t xml:space="preserve"> </w:t>
      </w:r>
    </w:p>
    <w:p w:rsidR="00D6527B" w:rsidRPr="00E10788" w:rsidRDefault="00D6527B" w:rsidP="002C7103">
      <w:pPr>
        <w:pStyle w:val="af1"/>
        <w:spacing w:beforeAutospacing="0" w:afterAutospacing="0" w:line="276" w:lineRule="auto"/>
        <w:ind w:firstLine="708"/>
        <w:jc w:val="both"/>
        <w:rPr>
          <w:b/>
          <w:sz w:val="28"/>
          <w:szCs w:val="28"/>
        </w:rPr>
      </w:pPr>
      <w:r w:rsidRPr="00E10788">
        <w:rPr>
          <w:rStyle w:val="a5"/>
          <w:b w:val="0"/>
          <w:sz w:val="28"/>
          <w:szCs w:val="28"/>
        </w:rPr>
        <w:t xml:space="preserve">У нас в поселении работа по благоустройству населённых пунктов является одной из приоритетных задач. Такая  целенаправленная деятельность, которую на местах возглавляет глава  администрации сельского поселения, даёт положительные результаты. Жители и гости, приезжающие к нам, воочию видят, что из года в год наши сёла и деревни становятся краше. И всё это плоды совместного, неустанного труда большинства сельчан, неравнодушных к своей малой родине. </w:t>
      </w:r>
    </w:p>
    <w:p w:rsidR="00D6527B" w:rsidRPr="00E10788" w:rsidRDefault="00D6527B" w:rsidP="002C7103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0788">
        <w:rPr>
          <w:sz w:val="28"/>
          <w:szCs w:val="28"/>
        </w:rPr>
        <w:t>Культурно - досуговые учреждения на селе являются практически единственными центрами реализации конституционного права жителей на участие в культурной жизни, и не маловажно, чтобы они отвечали современным требованиям технической оснащенности.</w:t>
      </w:r>
      <w:r w:rsidR="00901BFD" w:rsidRPr="00E10788">
        <w:rPr>
          <w:sz w:val="28"/>
          <w:szCs w:val="28"/>
        </w:rPr>
        <w:t xml:space="preserve"> </w:t>
      </w:r>
      <w:r w:rsidRPr="00E10788">
        <w:rPr>
          <w:sz w:val="28"/>
          <w:szCs w:val="28"/>
        </w:rPr>
        <w:t>Внедрение новых технологий (распространение информации на электронных носителях, выход в сеть интернет)</w:t>
      </w:r>
    </w:p>
    <w:p w:rsidR="00D6527B" w:rsidRPr="00E10788" w:rsidRDefault="00D6527B" w:rsidP="002C7103">
      <w:pPr>
        <w:spacing w:line="276" w:lineRule="auto"/>
        <w:ind w:firstLine="708"/>
        <w:jc w:val="both"/>
        <w:rPr>
          <w:rFonts w:eastAsia="Arial Unicode MS"/>
          <w:noProof/>
          <w:sz w:val="28"/>
          <w:szCs w:val="28"/>
        </w:rPr>
      </w:pPr>
      <w:r w:rsidRPr="00E10788">
        <w:rPr>
          <w:rFonts w:eastAsia="Arial Unicode MS"/>
          <w:noProof/>
          <w:sz w:val="28"/>
          <w:szCs w:val="28"/>
        </w:rPr>
        <w:t>МБУК «Малотокмацкий ИКЦ» регулярно размещает информацию о проводимых мероприятиях в  газету «Наш край»,  на официальных  сайтах   Администрации Первомайского сельского поселения, на страницах  в соцсетях.</w:t>
      </w:r>
      <w:r w:rsidR="002C7103" w:rsidRPr="00E10788">
        <w:rPr>
          <w:rFonts w:eastAsia="Arial Unicode MS"/>
          <w:noProof/>
          <w:sz w:val="28"/>
          <w:szCs w:val="28"/>
        </w:rPr>
        <w:tab/>
      </w:r>
      <w:r w:rsidRPr="00E10788">
        <w:rPr>
          <w:rFonts w:eastAsia="Arial Unicode MS"/>
          <w:noProof/>
          <w:sz w:val="28"/>
          <w:szCs w:val="28"/>
        </w:rPr>
        <w:t xml:space="preserve">Ежегодно работники культуры  своими силами проводят текущие косметические ремонты клубов.  </w:t>
      </w:r>
    </w:p>
    <w:p w:rsidR="00E37C34" w:rsidRPr="00E10788" w:rsidRDefault="00D6527B" w:rsidP="00E37C34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E10788">
        <w:rPr>
          <w:rFonts w:eastAsia="Arial Unicode MS"/>
          <w:sz w:val="28"/>
          <w:szCs w:val="28"/>
        </w:rPr>
        <w:t xml:space="preserve">  </w:t>
      </w:r>
      <w:r w:rsidR="00E37C34" w:rsidRPr="00E10788">
        <w:rPr>
          <w:rFonts w:eastAsia="Arial Unicode MS"/>
          <w:sz w:val="28"/>
          <w:szCs w:val="28"/>
        </w:rPr>
        <w:tab/>
      </w:r>
      <w:r w:rsidRPr="00E10788">
        <w:rPr>
          <w:rFonts w:eastAsia="Arial Unicode MS"/>
          <w:sz w:val="28"/>
          <w:szCs w:val="28"/>
        </w:rPr>
        <w:t xml:space="preserve">Однако нельзя не упомянуть о проблемах стоящих перед  сельскими клубами, которые нуждаются в ремонте электропроводок,  кровель,  отсутствия водопровода. Учреждения культуры нуждаются в  увеличении штата работников. </w:t>
      </w:r>
    </w:p>
    <w:p w:rsidR="00D6527B" w:rsidRPr="00E10788" w:rsidRDefault="00E37C34" w:rsidP="00E37C34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E10788">
        <w:rPr>
          <w:rFonts w:eastAsia="Arial Unicode MS"/>
          <w:sz w:val="28"/>
          <w:szCs w:val="28"/>
        </w:rPr>
        <w:tab/>
      </w:r>
      <w:r w:rsidR="00D6527B" w:rsidRPr="00E10788">
        <w:rPr>
          <w:rFonts w:eastAsia="Arial Unicode MS"/>
          <w:sz w:val="28"/>
          <w:szCs w:val="28"/>
        </w:rPr>
        <w:t xml:space="preserve">Работники клубных учреждений,  работают в полную силу и выполняют муниципальное задание, поставленное  Администрацией Первомайского сельского поселения. </w:t>
      </w:r>
    </w:p>
    <w:p w:rsidR="00D6527B" w:rsidRPr="00E10788" w:rsidRDefault="00D6527B" w:rsidP="00D6527B">
      <w:pPr>
        <w:spacing w:line="276" w:lineRule="auto"/>
        <w:jc w:val="both"/>
        <w:rPr>
          <w:sz w:val="28"/>
          <w:szCs w:val="28"/>
        </w:rPr>
      </w:pPr>
      <w:r w:rsidRPr="00E10788">
        <w:rPr>
          <w:sz w:val="28"/>
          <w:szCs w:val="28"/>
        </w:rPr>
        <w:t xml:space="preserve">   </w:t>
      </w:r>
      <w:r w:rsidR="00EA7568" w:rsidRPr="00E10788">
        <w:rPr>
          <w:sz w:val="28"/>
          <w:szCs w:val="28"/>
        </w:rPr>
        <w:tab/>
      </w:r>
      <w:r w:rsidRPr="00E10788">
        <w:rPr>
          <w:sz w:val="28"/>
          <w:szCs w:val="28"/>
        </w:rPr>
        <w:t xml:space="preserve"> Благодаря  активной работе наших работников культуры жизнь в поселении позитивная и яркая.  Хочется выразить им слова  благодарности  и пожелать дальнейших успехов в творческой  деятельности.</w:t>
      </w:r>
    </w:p>
    <w:p w:rsidR="003A6D90" w:rsidRPr="004D218A" w:rsidRDefault="003A6D90" w:rsidP="003A6D90">
      <w:pPr>
        <w:spacing w:line="276" w:lineRule="auto"/>
        <w:ind w:firstLine="708"/>
        <w:jc w:val="both"/>
        <w:rPr>
          <w:sz w:val="28"/>
        </w:rPr>
      </w:pPr>
      <w:r w:rsidRPr="00E10788">
        <w:rPr>
          <w:sz w:val="28"/>
        </w:rPr>
        <w:t xml:space="preserve">На территории поселения имеются 2 библиотеки в х. Малотокмацком и             х. Фоминка, которые тесно работают с </w:t>
      </w:r>
      <w:proofErr w:type="spellStart"/>
      <w:r w:rsidRPr="00E10788">
        <w:rPr>
          <w:sz w:val="28"/>
        </w:rPr>
        <w:t>Малотокмацким</w:t>
      </w:r>
      <w:proofErr w:type="spellEnd"/>
      <w:r w:rsidRPr="00E10788">
        <w:rPr>
          <w:sz w:val="28"/>
        </w:rPr>
        <w:t xml:space="preserve">  МБУК ИКЦ, Администрацией поселения и школами. Библиотека на селе – массовое культурное и информационное учреждение. Главный принцип в работе сельской библиотеки – работа для читателя. Библиотека ставит своей целью собирать, раскрывать, рекламировать книги, периодические издания и осуществлять справочно-информационную работу в помощь учебной, производственной деятельности, культурному досугу.</w:t>
      </w:r>
    </w:p>
    <w:p w:rsidR="003A6D90" w:rsidRDefault="00E10788" w:rsidP="003A6D90">
      <w:pPr>
        <w:spacing w:line="276" w:lineRule="auto"/>
        <w:ind w:firstLine="708"/>
        <w:jc w:val="both"/>
        <w:rPr>
          <w:sz w:val="28"/>
        </w:rPr>
      </w:pPr>
      <w:r w:rsidRPr="00E10788">
        <w:rPr>
          <w:sz w:val="28"/>
        </w:rPr>
        <w:lastRenderedPageBreak/>
        <w:t>В</w:t>
      </w:r>
      <w:r w:rsidR="003A6D90" w:rsidRPr="00E10788">
        <w:rPr>
          <w:sz w:val="28"/>
        </w:rPr>
        <w:t xml:space="preserve"> декабр</w:t>
      </w:r>
      <w:r w:rsidRPr="00E10788">
        <w:rPr>
          <w:sz w:val="28"/>
        </w:rPr>
        <w:t>е</w:t>
      </w:r>
      <w:r w:rsidR="005C591D" w:rsidRPr="00E10788">
        <w:rPr>
          <w:sz w:val="28"/>
        </w:rPr>
        <w:t xml:space="preserve"> 2024 года</w:t>
      </w:r>
      <w:r w:rsidR="003A6D90" w:rsidRPr="00E10788">
        <w:rPr>
          <w:sz w:val="28"/>
        </w:rPr>
        <w:t xml:space="preserve"> приказом Министерства культуры Ростовской области был утвержден перечень победителей  конкурса </w:t>
      </w:r>
      <w:r w:rsidR="005C591D" w:rsidRPr="00E10788">
        <w:rPr>
          <w:sz w:val="28"/>
        </w:rPr>
        <w:t>на получение денежного поощрения</w:t>
      </w:r>
      <w:r w:rsidR="003A6D90" w:rsidRPr="00E10788">
        <w:rPr>
          <w:sz w:val="28"/>
        </w:rPr>
        <w:t xml:space="preserve"> лучшим сельским учреждениям культуры и их работникам. В номинации  «Библиотечное дело» Малотокмацкая сельская библиотека стала одним из победителей как «Лучшее сельское учреждение культуры». Размер поощрения </w:t>
      </w:r>
      <w:r w:rsidRPr="00E10788">
        <w:rPr>
          <w:sz w:val="28"/>
        </w:rPr>
        <w:t xml:space="preserve">составил </w:t>
      </w:r>
      <w:r w:rsidR="003A6D90" w:rsidRPr="00E10788">
        <w:rPr>
          <w:sz w:val="28"/>
        </w:rPr>
        <w:t>120,5 тыс. руб.</w:t>
      </w:r>
      <w:r w:rsidRPr="00E10788">
        <w:rPr>
          <w:sz w:val="28"/>
        </w:rPr>
        <w:t xml:space="preserve"> На эти деньги для библиотеки было приобретено интерактивное оборудование:  экран, проектор,</w:t>
      </w:r>
      <w:r>
        <w:rPr>
          <w:sz w:val="28"/>
        </w:rPr>
        <w:t xml:space="preserve"> ноутбук</w:t>
      </w:r>
      <w:r w:rsidRPr="00E10788">
        <w:rPr>
          <w:sz w:val="28"/>
        </w:rPr>
        <w:t>, музыкальная колонка</w:t>
      </w:r>
      <w:r>
        <w:rPr>
          <w:sz w:val="28"/>
        </w:rPr>
        <w:t>.</w:t>
      </w:r>
    </w:p>
    <w:p w:rsidR="00E10788" w:rsidRPr="00E10788" w:rsidRDefault="00E10788" w:rsidP="003A6D90">
      <w:pPr>
        <w:spacing w:line="276" w:lineRule="auto"/>
        <w:ind w:firstLine="708"/>
        <w:jc w:val="both"/>
        <w:rPr>
          <w:sz w:val="28"/>
        </w:rPr>
      </w:pPr>
    </w:p>
    <w:p w:rsidR="00A14CA7" w:rsidRPr="00BF48AC" w:rsidRDefault="009C6723">
      <w:pPr>
        <w:jc w:val="center"/>
        <w:rPr>
          <w:b/>
          <w:sz w:val="28"/>
        </w:rPr>
      </w:pPr>
      <w:r w:rsidRPr="00BF48AC">
        <w:rPr>
          <w:b/>
          <w:sz w:val="28"/>
        </w:rPr>
        <w:t>СЕЛЬХОЗПРЕДПРИЯТИЯ</w:t>
      </w:r>
    </w:p>
    <w:p w:rsidR="00A14CA7" w:rsidRPr="00BF48AC" w:rsidRDefault="00A14CA7">
      <w:pPr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both"/>
        <w:rPr>
          <w:b/>
          <w:sz w:val="32"/>
        </w:rPr>
      </w:pPr>
      <w:r w:rsidRPr="007E636E">
        <w:rPr>
          <w:color w:val="000000" w:themeColor="text1"/>
          <w:sz w:val="28"/>
        </w:rPr>
        <w:t xml:space="preserve">          </w:t>
      </w:r>
      <w:r w:rsidRPr="004D218A">
        <w:rPr>
          <w:color w:val="000000" w:themeColor="text1"/>
          <w:sz w:val="28"/>
        </w:rPr>
        <w:t xml:space="preserve">На территории поселения функционируют 1 сельхозпредприятие, </w:t>
      </w:r>
      <w:r w:rsidR="00EB070A" w:rsidRPr="004D218A">
        <w:rPr>
          <w:color w:val="000000" w:themeColor="text1"/>
          <w:sz w:val="28"/>
        </w:rPr>
        <w:t>7</w:t>
      </w:r>
      <w:r w:rsidRPr="004D218A">
        <w:rPr>
          <w:color w:val="000000" w:themeColor="text1"/>
          <w:sz w:val="28"/>
        </w:rPr>
        <w:t xml:space="preserve"> ИП КФХ, 3 ООО. Наиболее крупными предприятиями, расположенным на территории поселения являются ОАО «Птицефабрика ОРЕХОВСКАЯ»,  ООО «НУФ».</w:t>
      </w:r>
    </w:p>
    <w:p w:rsidR="00A14CA7" w:rsidRPr="00BF48AC" w:rsidRDefault="009C6723">
      <w:pPr>
        <w:ind w:firstLine="708"/>
        <w:jc w:val="center"/>
        <w:rPr>
          <w:b/>
          <w:sz w:val="28"/>
        </w:rPr>
      </w:pPr>
      <w:r w:rsidRPr="004D218A">
        <w:rPr>
          <w:b/>
          <w:sz w:val="28"/>
        </w:rPr>
        <w:t>РАБОТА АДМИНИСТРАЦИИ ПОСЕЛЕНИЯ</w:t>
      </w:r>
    </w:p>
    <w:p w:rsidR="00A14CA7" w:rsidRPr="00BF48AC" w:rsidRDefault="00A14CA7">
      <w:pPr>
        <w:ind w:firstLine="708"/>
        <w:jc w:val="center"/>
        <w:rPr>
          <w:b/>
          <w:sz w:val="32"/>
        </w:rPr>
      </w:pPr>
    </w:p>
    <w:p w:rsidR="00A14CA7" w:rsidRPr="00EB334E" w:rsidRDefault="009C6723" w:rsidP="007E636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>Работа Администрации Первомайского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регламентам.</w:t>
      </w:r>
    </w:p>
    <w:p w:rsidR="00A14CA7" w:rsidRPr="00EB334E" w:rsidRDefault="00506D50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>В</w:t>
      </w:r>
      <w:r w:rsidR="005938CC" w:rsidRPr="00EB334E">
        <w:rPr>
          <w:color w:val="000000" w:themeColor="text1"/>
          <w:sz w:val="28"/>
          <w:szCs w:val="28"/>
        </w:rPr>
        <w:t xml:space="preserve"> </w:t>
      </w:r>
      <w:r w:rsidR="00D2717A" w:rsidRPr="00EB334E">
        <w:rPr>
          <w:color w:val="000000" w:themeColor="text1"/>
          <w:sz w:val="28"/>
          <w:szCs w:val="28"/>
        </w:rPr>
        <w:t>первом</w:t>
      </w:r>
      <w:r w:rsidR="009C6723" w:rsidRPr="00EB334E">
        <w:rPr>
          <w:color w:val="000000" w:themeColor="text1"/>
          <w:sz w:val="28"/>
          <w:szCs w:val="28"/>
        </w:rPr>
        <w:t xml:space="preserve"> </w:t>
      </w:r>
      <w:r w:rsidRPr="00EB334E">
        <w:rPr>
          <w:color w:val="000000" w:themeColor="text1"/>
          <w:sz w:val="28"/>
          <w:szCs w:val="28"/>
        </w:rPr>
        <w:t>полугодии текущего</w:t>
      </w:r>
      <w:r w:rsidR="009C6723" w:rsidRPr="00EB334E">
        <w:rPr>
          <w:color w:val="000000" w:themeColor="text1"/>
          <w:sz w:val="28"/>
          <w:szCs w:val="28"/>
        </w:rPr>
        <w:t xml:space="preserve"> года к Главе Администрации Первомайского сельского поселения поступило </w:t>
      </w:r>
      <w:r w:rsidR="00D2717A" w:rsidRPr="00EB334E">
        <w:rPr>
          <w:color w:val="000000" w:themeColor="text1"/>
          <w:sz w:val="28"/>
          <w:szCs w:val="28"/>
        </w:rPr>
        <w:t>7</w:t>
      </w:r>
      <w:r w:rsidRPr="00EB334E">
        <w:rPr>
          <w:color w:val="000000" w:themeColor="text1"/>
          <w:sz w:val="28"/>
          <w:szCs w:val="28"/>
        </w:rPr>
        <w:t xml:space="preserve"> обращени</w:t>
      </w:r>
      <w:r w:rsidR="00D2717A" w:rsidRPr="00EB334E">
        <w:rPr>
          <w:color w:val="000000" w:themeColor="text1"/>
          <w:sz w:val="28"/>
          <w:szCs w:val="28"/>
        </w:rPr>
        <w:t>й</w:t>
      </w:r>
      <w:r w:rsidR="009C6723" w:rsidRPr="00EB334E">
        <w:rPr>
          <w:color w:val="000000" w:themeColor="text1"/>
          <w:sz w:val="28"/>
          <w:szCs w:val="28"/>
        </w:rPr>
        <w:t xml:space="preserve">  граждан, из них </w:t>
      </w:r>
      <w:r w:rsidR="005938CC" w:rsidRPr="00EB334E">
        <w:rPr>
          <w:color w:val="000000" w:themeColor="text1"/>
          <w:sz w:val="28"/>
          <w:szCs w:val="28"/>
        </w:rPr>
        <w:t>2</w:t>
      </w:r>
      <w:r w:rsidRPr="00EB334E">
        <w:rPr>
          <w:color w:val="000000" w:themeColor="text1"/>
          <w:sz w:val="28"/>
          <w:szCs w:val="28"/>
        </w:rPr>
        <w:t xml:space="preserve"> обращения</w:t>
      </w:r>
      <w:r w:rsidR="009C6723" w:rsidRPr="00EB334E">
        <w:rPr>
          <w:color w:val="000000" w:themeColor="text1"/>
          <w:sz w:val="28"/>
          <w:szCs w:val="28"/>
        </w:rPr>
        <w:t xml:space="preserve"> письменных.</w:t>
      </w:r>
    </w:p>
    <w:p w:rsidR="00A14CA7" w:rsidRPr="00EB334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ab/>
        <w:t xml:space="preserve">Все поступившие обращения граждан были взяты на контроль Главой Администрации Первомайского сельского поселения, рассмотрены в срок, по ним даны ответы гражданам. </w:t>
      </w:r>
    </w:p>
    <w:p w:rsidR="00A14CA7" w:rsidRPr="00EB334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 xml:space="preserve">Основными вопросами обращений граждан были вопросы ремонта  дорог, хотя ремонт дорог уже не относится к нашим полномочиям.  </w:t>
      </w:r>
    </w:p>
    <w:p w:rsidR="00A14CA7" w:rsidRPr="00EB334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ab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Администрации и сотрудников Администрации, вся информация регулярно обновляется. Есть наша страничка и в Одноклассниках, ВК</w:t>
      </w:r>
      <w:r w:rsidR="00506D50" w:rsidRPr="00EB334E">
        <w:rPr>
          <w:color w:val="000000" w:themeColor="text1"/>
          <w:sz w:val="28"/>
          <w:szCs w:val="28"/>
        </w:rPr>
        <w:t>, Телеграмм</w:t>
      </w:r>
      <w:r w:rsidRPr="00EB334E">
        <w:rPr>
          <w:color w:val="000000" w:themeColor="text1"/>
          <w:sz w:val="28"/>
          <w:szCs w:val="28"/>
        </w:rPr>
        <w:t>.</w:t>
      </w:r>
    </w:p>
    <w:p w:rsidR="00A14CA7" w:rsidRPr="004D218A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EB334E">
        <w:rPr>
          <w:color w:val="000000" w:themeColor="text1"/>
          <w:sz w:val="28"/>
        </w:rPr>
        <w:t>Администрация Первомайского сельского поселения тесно взаимодействует с многофункциональным центром (МФЦ) Миллеровского района. Специалистом МФЦ  в</w:t>
      </w:r>
      <w:r w:rsidR="00AD5056" w:rsidRPr="00EB334E">
        <w:rPr>
          <w:color w:val="000000" w:themeColor="text1"/>
          <w:sz w:val="28"/>
        </w:rPr>
        <w:t xml:space="preserve"> </w:t>
      </w:r>
      <w:r w:rsidR="00D2717A" w:rsidRPr="00EB334E">
        <w:rPr>
          <w:color w:val="000000" w:themeColor="text1"/>
          <w:sz w:val="28"/>
        </w:rPr>
        <w:t>1</w:t>
      </w:r>
      <w:r w:rsidR="00AD5056" w:rsidRPr="00EB334E">
        <w:rPr>
          <w:color w:val="000000" w:themeColor="text1"/>
          <w:sz w:val="28"/>
        </w:rPr>
        <w:t xml:space="preserve"> полугодии</w:t>
      </w:r>
      <w:r w:rsidRPr="00EB334E">
        <w:rPr>
          <w:color w:val="000000" w:themeColor="text1"/>
          <w:sz w:val="28"/>
        </w:rPr>
        <w:t xml:space="preserve"> </w:t>
      </w:r>
      <w:r w:rsidR="00275B42" w:rsidRPr="00EB334E">
        <w:rPr>
          <w:color w:val="000000" w:themeColor="text1"/>
          <w:sz w:val="28"/>
        </w:rPr>
        <w:t xml:space="preserve"> 202</w:t>
      </w:r>
      <w:r w:rsidR="00D2717A" w:rsidRPr="00EB334E">
        <w:rPr>
          <w:color w:val="000000" w:themeColor="text1"/>
          <w:sz w:val="28"/>
        </w:rPr>
        <w:t>5</w:t>
      </w:r>
      <w:r w:rsidR="00275B42" w:rsidRPr="00EB334E">
        <w:rPr>
          <w:color w:val="000000" w:themeColor="text1"/>
          <w:sz w:val="28"/>
        </w:rPr>
        <w:t xml:space="preserve"> год</w:t>
      </w:r>
      <w:r w:rsidR="00AD5056" w:rsidRPr="00EB334E">
        <w:rPr>
          <w:color w:val="000000" w:themeColor="text1"/>
          <w:sz w:val="28"/>
        </w:rPr>
        <w:t>а</w:t>
      </w:r>
      <w:r w:rsidRPr="00EB334E">
        <w:rPr>
          <w:color w:val="000000" w:themeColor="text1"/>
          <w:sz w:val="28"/>
        </w:rPr>
        <w:t xml:space="preserve"> оказано населению </w:t>
      </w:r>
      <w:r w:rsidR="001D4C35" w:rsidRPr="00EB334E">
        <w:rPr>
          <w:color w:val="000000" w:themeColor="text1"/>
          <w:sz w:val="28"/>
        </w:rPr>
        <w:t>292</w:t>
      </w:r>
      <w:r w:rsidR="00EC7198" w:rsidRPr="00EB334E">
        <w:rPr>
          <w:color w:val="000000" w:themeColor="text1"/>
          <w:sz w:val="28"/>
        </w:rPr>
        <w:t xml:space="preserve"> </w:t>
      </w:r>
      <w:r w:rsidRPr="00EB334E">
        <w:rPr>
          <w:color w:val="000000" w:themeColor="text1"/>
          <w:sz w:val="28"/>
        </w:rPr>
        <w:t>услуг</w:t>
      </w:r>
      <w:r w:rsidR="00A96A76" w:rsidRPr="00EB334E">
        <w:rPr>
          <w:color w:val="000000" w:themeColor="text1"/>
          <w:sz w:val="28"/>
        </w:rPr>
        <w:t>и</w:t>
      </w:r>
      <w:r w:rsidR="00EC7198" w:rsidRPr="00EB334E">
        <w:rPr>
          <w:color w:val="000000" w:themeColor="text1"/>
          <w:sz w:val="28"/>
        </w:rPr>
        <w:t xml:space="preserve">, </w:t>
      </w:r>
      <w:r w:rsidR="001D4C35" w:rsidRPr="00EB334E">
        <w:rPr>
          <w:color w:val="000000" w:themeColor="text1"/>
          <w:sz w:val="28"/>
        </w:rPr>
        <w:t>также оказываются консультации по оказываемым услугам.</w:t>
      </w:r>
      <w:r w:rsidRPr="00EB334E">
        <w:rPr>
          <w:color w:val="000000" w:themeColor="text1"/>
          <w:sz w:val="28"/>
        </w:rPr>
        <w:t xml:space="preserve"> Выдаются справки на бесплатное зубопротезирование, справки о размере пенсий</w:t>
      </w:r>
      <w:r w:rsidR="00275B42" w:rsidRPr="00EB334E">
        <w:rPr>
          <w:color w:val="000000" w:themeColor="text1"/>
          <w:sz w:val="28"/>
        </w:rPr>
        <w:t xml:space="preserve">, регистрация на портале </w:t>
      </w:r>
      <w:proofErr w:type="spellStart"/>
      <w:r w:rsidR="00275B42" w:rsidRPr="00EB334E">
        <w:rPr>
          <w:color w:val="000000" w:themeColor="text1"/>
          <w:sz w:val="28"/>
        </w:rPr>
        <w:t>Госуслуги</w:t>
      </w:r>
      <w:proofErr w:type="spellEnd"/>
      <w:r w:rsidR="00275B42" w:rsidRPr="00EB334E">
        <w:rPr>
          <w:color w:val="000000" w:themeColor="text1"/>
          <w:sz w:val="28"/>
        </w:rPr>
        <w:t xml:space="preserve">, оказываются услуги пенсионного фонда, </w:t>
      </w:r>
      <w:r w:rsidR="00275B42" w:rsidRPr="00EB334E">
        <w:rPr>
          <w:color w:val="000000" w:themeColor="text1"/>
          <w:sz w:val="28"/>
        </w:rPr>
        <w:lastRenderedPageBreak/>
        <w:t>услуги МВД</w:t>
      </w:r>
      <w:r w:rsidRPr="00EB334E">
        <w:rPr>
          <w:color w:val="000000" w:themeColor="text1"/>
          <w:sz w:val="28"/>
        </w:rPr>
        <w:t xml:space="preserve">. Регулярно проводятся консультации по вопросам оформления </w:t>
      </w:r>
      <w:proofErr w:type="spellStart"/>
      <w:r w:rsidRPr="00EB334E">
        <w:rPr>
          <w:color w:val="000000" w:themeColor="text1"/>
          <w:sz w:val="28"/>
        </w:rPr>
        <w:t>госуслуг</w:t>
      </w:r>
      <w:proofErr w:type="spellEnd"/>
      <w:r w:rsidRPr="00EB334E">
        <w:rPr>
          <w:color w:val="000000" w:themeColor="text1"/>
          <w:sz w:val="28"/>
        </w:rPr>
        <w:t>.</w:t>
      </w:r>
      <w:r w:rsidRPr="004D218A">
        <w:rPr>
          <w:color w:val="000000" w:themeColor="text1"/>
          <w:sz w:val="28"/>
        </w:rPr>
        <w:t xml:space="preserve"> </w:t>
      </w:r>
    </w:p>
    <w:p w:rsidR="00A14CA7" w:rsidRPr="004D218A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ab/>
        <w:t xml:space="preserve">     Специалистами Администрации Первомайского  сельского  поселения  проводится профилактическая работа с  многодетными и неблагополучными семьями, а  так  же с семьями, находящимися в социально - опасном положении. На учете  в  Администрации  состоит </w:t>
      </w:r>
      <w:r w:rsidR="0088561E" w:rsidRPr="004D218A">
        <w:rPr>
          <w:color w:val="000000" w:themeColor="text1"/>
          <w:sz w:val="28"/>
        </w:rPr>
        <w:t>33</w:t>
      </w:r>
      <w:r w:rsidRPr="004D218A">
        <w:rPr>
          <w:color w:val="000000" w:themeColor="text1"/>
          <w:sz w:val="28"/>
        </w:rPr>
        <w:t xml:space="preserve"> </w:t>
      </w:r>
      <w:proofErr w:type="gramStart"/>
      <w:r w:rsidRPr="004D218A">
        <w:rPr>
          <w:color w:val="000000" w:themeColor="text1"/>
          <w:sz w:val="28"/>
        </w:rPr>
        <w:t>многодетных</w:t>
      </w:r>
      <w:proofErr w:type="gramEnd"/>
      <w:r w:rsidRPr="004D218A">
        <w:rPr>
          <w:color w:val="000000" w:themeColor="text1"/>
          <w:sz w:val="28"/>
        </w:rPr>
        <w:t xml:space="preserve"> семьи. Основным направлением работы  специалистов является профилактика, направленная на защиту прав и законных интересов детей и подростков, предупреждение безнадзорности и правонарушений несовершеннолетних, профилактику неблагополучия в семьях, реабилитации семей «группы риска». В  целях  предупреждения правонарушений </w:t>
      </w:r>
      <w:r w:rsidR="00222DA9">
        <w:rPr>
          <w:color w:val="000000" w:themeColor="text1"/>
          <w:sz w:val="28"/>
        </w:rPr>
        <w:t xml:space="preserve">среди </w:t>
      </w:r>
      <w:r w:rsidRPr="004D218A">
        <w:rPr>
          <w:color w:val="000000" w:themeColor="text1"/>
          <w:sz w:val="28"/>
        </w:rPr>
        <w:t xml:space="preserve">несовершеннолетних, при посещении  семей проводятся профилактические беседы о надлежащем воспитании и содержании своих несовершеннолетних детей,  вручаются  памятки, листовки, даются рекомендации родителям по обращению к специалистам района по различным вопросам. Данную работу специалисты Администрации  поселения проводит совместно с педагогами школ, медицинскими  работниками, участковым уполномоченным ОМВД, инспектором  ПДН. </w:t>
      </w:r>
    </w:p>
    <w:p w:rsidR="00E220EA" w:rsidRPr="004D218A" w:rsidRDefault="009C6723" w:rsidP="00E220E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 В  целях профилактики и  обеспечения  безопасности   детей    члены  комиссии  посещают семьи, воспитывающие  несовершеннолетних  детей, а  так же  семьи  находящиеся  в  трудных   жизненных   ситуациях. При посещении проводят: </w:t>
      </w:r>
    </w:p>
    <w:p w:rsidR="00E220EA" w:rsidRPr="004D218A" w:rsidRDefault="009C6723" w:rsidP="00E220E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- инструктажи  о  соблюдении  правил  безопасности  на  водных   объектах </w:t>
      </w:r>
      <w:r w:rsidR="007A24E1" w:rsidRPr="004D218A">
        <w:rPr>
          <w:color w:val="000000" w:themeColor="text1"/>
          <w:sz w:val="28"/>
        </w:rPr>
        <w:t xml:space="preserve">в летний период и </w:t>
      </w:r>
      <w:r w:rsidRPr="004D218A">
        <w:rPr>
          <w:color w:val="000000" w:themeColor="text1"/>
          <w:sz w:val="28"/>
        </w:rPr>
        <w:t>период</w:t>
      </w:r>
      <w:r w:rsidR="007A24E1" w:rsidRPr="004D218A">
        <w:rPr>
          <w:color w:val="000000" w:themeColor="text1"/>
          <w:sz w:val="28"/>
        </w:rPr>
        <w:t xml:space="preserve"> ледостава</w:t>
      </w:r>
      <w:r w:rsidRPr="004D218A">
        <w:rPr>
          <w:color w:val="000000" w:themeColor="text1"/>
          <w:sz w:val="28"/>
        </w:rPr>
        <w:t>:</w:t>
      </w:r>
      <w:r w:rsidR="00E220EA" w:rsidRPr="004D218A">
        <w:rPr>
          <w:color w:val="000000" w:themeColor="text1"/>
          <w:sz w:val="28"/>
        </w:rPr>
        <w:t xml:space="preserve"> </w:t>
      </w:r>
    </w:p>
    <w:p w:rsidR="00A14CA7" w:rsidRPr="004D218A" w:rsidRDefault="009C6723" w:rsidP="00E220EA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- профилактические беседы на темы соблюдения мер пожарной безопасности, организации  занятости  детей  в  свободное  от   учебы  время, о  недопущении  нахождения  детей  без  сопровождения  взрослых в  вечернее  и  ночное  время с  22 до  06-00,  по  профилактике  детского  травматизма.</w:t>
      </w:r>
    </w:p>
    <w:p w:rsidR="00A14CA7" w:rsidRPr="004D218A" w:rsidRDefault="009C6723">
      <w:pPr>
        <w:pStyle w:val="aa"/>
        <w:spacing w:after="0" w:line="276" w:lineRule="auto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   Вручаются  памятки и листовки по вышеуказанным темам, составляются  акты посещений. </w:t>
      </w:r>
    </w:p>
    <w:p w:rsidR="00A14CA7" w:rsidRPr="004D218A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ab/>
        <w:t>Специалистами  Администрации поселения проводятся подворные обходы в целях:</w:t>
      </w:r>
    </w:p>
    <w:p w:rsidR="00A14CA7" w:rsidRPr="004D218A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1. Выявления нарушений правил благоустройства.</w:t>
      </w:r>
    </w:p>
    <w:p w:rsidR="00A14CA7" w:rsidRPr="004D218A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2. Проверки санитарного состояния прилегающих к домовладениям территорий.</w:t>
      </w:r>
      <w:r w:rsidRPr="004D218A">
        <w:rPr>
          <w:b/>
          <w:color w:val="000000" w:themeColor="text1"/>
          <w:sz w:val="28"/>
        </w:rPr>
        <w:t xml:space="preserve"> </w:t>
      </w:r>
      <w:r w:rsidRPr="004D218A">
        <w:rPr>
          <w:color w:val="000000" w:themeColor="text1"/>
          <w:sz w:val="28"/>
        </w:rPr>
        <w:t xml:space="preserve">Напоминаю,  что    владельцы  жилых домов,  строений  несут  ответственность  за  содержание  не только  своих  дворов, земельных  участков, но  и    прилегающей  к  ним  территории. Это  касается уборки  мусора, выкашивание   сорной  растительности. За  несоблюдение  установленных   правил, предусмотрены  штрафы   на  физических  лиц  до  5000   руб. на  юридических   до  50000 руб. </w:t>
      </w:r>
    </w:p>
    <w:p w:rsidR="00A14CA7" w:rsidRPr="004D218A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lastRenderedPageBreak/>
        <w:t>3. Были проведены мероприятия по выявлению очагов произрастания дикорастущей конопли  на территории х. Малотокмацкий</w:t>
      </w:r>
      <w:r w:rsidR="007E636E" w:rsidRPr="004D218A">
        <w:rPr>
          <w:color w:val="000000" w:themeColor="text1"/>
          <w:sz w:val="28"/>
        </w:rPr>
        <w:t xml:space="preserve"> </w:t>
      </w:r>
      <w:r w:rsidRPr="004D218A">
        <w:rPr>
          <w:color w:val="000000" w:themeColor="text1"/>
          <w:sz w:val="28"/>
        </w:rPr>
        <w:t>(не выявлено).</w:t>
      </w:r>
    </w:p>
    <w:p w:rsidR="00A14CA7" w:rsidRPr="004D218A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4. </w:t>
      </w:r>
      <w:r w:rsidR="00EC7198" w:rsidRPr="004D218A">
        <w:rPr>
          <w:sz w:val="28"/>
          <w:szCs w:val="28"/>
        </w:rPr>
        <w:t xml:space="preserve">Организована закладка электронных похозяйственных книг учета личных подсобных хозяйств. С населением ведется работа по открытию электронных лицевых счетов и сбору данных для  внесения в электронные </w:t>
      </w:r>
      <w:proofErr w:type="spellStart"/>
      <w:r w:rsidR="00EC7198" w:rsidRPr="004D218A">
        <w:rPr>
          <w:sz w:val="28"/>
          <w:szCs w:val="28"/>
        </w:rPr>
        <w:t>похозяйственные</w:t>
      </w:r>
      <w:proofErr w:type="spellEnd"/>
      <w:r w:rsidR="00EC7198" w:rsidRPr="004D218A">
        <w:rPr>
          <w:sz w:val="28"/>
          <w:szCs w:val="28"/>
        </w:rPr>
        <w:t xml:space="preserve"> книги</w:t>
      </w:r>
      <w:r w:rsidRPr="004D218A">
        <w:rPr>
          <w:color w:val="000000" w:themeColor="text1"/>
          <w:sz w:val="28"/>
        </w:rPr>
        <w:t xml:space="preserve">. </w:t>
      </w:r>
    </w:p>
    <w:p w:rsidR="00A14CA7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За  </w:t>
      </w:r>
      <w:r w:rsidR="00222DA9">
        <w:rPr>
          <w:color w:val="000000" w:themeColor="text1"/>
          <w:sz w:val="28"/>
        </w:rPr>
        <w:t>1 полугодие</w:t>
      </w:r>
      <w:r w:rsidRPr="004D218A">
        <w:rPr>
          <w:color w:val="000000" w:themeColor="text1"/>
          <w:sz w:val="28"/>
        </w:rPr>
        <w:t xml:space="preserve"> 202</w:t>
      </w:r>
      <w:r w:rsidR="00222DA9">
        <w:rPr>
          <w:color w:val="000000" w:themeColor="text1"/>
          <w:sz w:val="28"/>
        </w:rPr>
        <w:t>5</w:t>
      </w:r>
      <w:r w:rsidRPr="004D218A">
        <w:rPr>
          <w:color w:val="000000" w:themeColor="text1"/>
          <w:sz w:val="28"/>
        </w:rPr>
        <w:t xml:space="preserve"> год составлено </w:t>
      </w:r>
      <w:r w:rsidR="00222DA9">
        <w:rPr>
          <w:color w:val="000000" w:themeColor="text1"/>
          <w:sz w:val="28"/>
        </w:rPr>
        <w:t>6</w:t>
      </w:r>
      <w:r w:rsidR="0088561E" w:rsidRPr="004D218A">
        <w:rPr>
          <w:color w:val="000000" w:themeColor="text1"/>
          <w:sz w:val="28"/>
        </w:rPr>
        <w:t xml:space="preserve"> </w:t>
      </w:r>
      <w:r w:rsidRPr="004D218A">
        <w:rPr>
          <w:color w:val="000000" w:themeColor="text1"/>
          <w:sz w:val="28"/>
        </w:rPr>
        <w:t xml:space="preserve">административных протоколов </w:t>
      </w:r>
      <w:r w:rsidR="0088561E" w:rsidRPr="004D218A">
        <w:rPr>
          <w:color w:val="000000" w:themeColor="text1"/>
          <w:sz w:val="28"/>
        </w:rPr>
        <w:t>из  них</w:t>
      </w:r>
      <w:r w:rsidR="00AC78B3" w:rsidRPr="004D218A">
        <w:rPr>
          <w:color w:val="000000" w:themeColor="text1"/>
          <w:sz w:val="28"/>
        </w:rPr>
        <w:t>:</w:t>
      </w:r>
      <w:r w:rsidR="0088561E" w:rsidRPr="004D218A">
        <w:rPr>
          <w:color w:val="000000" w:themeColor="text1"/>
          <w:sz w:val="28"/>
        </w:rPr>
        <w:t xml:space="preserve"> </w:t>
      </w:r>
      <w:r w:rsidR="00222DA9">
        <w:rPr>
          <w:color w:val="000000" w:themeColor="text1"/>
          <w:sz w:val="28"/>
        </w:rPr>
        <w:t>4</w:t>
      </w:r>
      <w:r w:rsidR="0088561E" w:rsidRPr="004D218A">
        <w:rPr>
          <w:color w:val="000000" w:themeColor="text1"/>
          <w:sz w:val="28"/>
        </w:rPr>
        <w:t xml:space="preserve"> </w:t>
      </w:r>
      <w:r w:rsidRPr="004D218A">
        <w:rPr>
          <w:color w:val="000000" w:themeColor="text1"/>
          <w:sz w:val="28"/>
        </w:rPr>
        <w:t>за нарушение Правил благоустройства</w:t>
      </w:r>
      <w:r w:rsidR="0088561E" w:rsidRPr="004D218A">
        <w:rPr>
          <w:color w:val="000000" w:themeColor="text1"/>
          <w:sz w:val="28"/>
        </w:rPr>
        <w:t xml:space="preserve"> и 2 за  нарушение </w:t>
      </w:r>
      <w:r w:rsidR="00AC78B3" w:rsidRPr="004D218A">
        <w:rPr>
          <w:color w:val="000000" w:themeColor="text1"/>
          <w:sz w:val="28"/>
        </w:rPr>
        <w:t>требований пожарной безопасности.</w:t>
      </w:r>
      <w:r w:rsidRPr="004D218A">
        <w:rPr>
          <w:color w:val="000000" w:themeColor="text1"/>
          <w:sz w:val="28"/>
        </w:rPr>
        <w:t xml:space="preserve"> Все нарушители привлечены к административной ответственности в виде</w:t>
      </w:r>
      <w:r w:rsidR="00222DA9">
        <w:rPr>
          <w:color w:val="000000" w:themeColor="text1"/>
          <w:sz w:val="28"/>
        </w:rPr>
        <w:t xml:space="preserve"> предупреждения и</w:t>
      </w:r>
      <w:r w:rsidRPr="004D218A">
        <w:rPr>
          <w:color w:val="000000" w:themeColor="text1"/>
          <w:sz w:val="28"/>
        </w:rPr>
        <w:t xml:space="preserve"> штрафов.</w:t>
      </w:r>
    </w:p>
    <w:p w:rsidR="00222DA9" w:rsidRPr="007E636E" w:rsidRDefault="00222DA9">
      <w:pPr>
        <w:spacing w:line="276" w:lineRule="auto"/>
        <w:ind w:firstLine="708"/>
        <w:jc w:val="both"/>
        <w:rPr>
          <w:color w:val="000000" w:themeColor="text1"/>
          <w:sz w:val="28"/>
        </w:rPr>
      </w:pPr>
    </w:p>
    <w:p w:rsidR="00A14CA7" w:rsidRDefault="009C6723">
      <w:pPr>
        <w:spacing w:line="276" w:lineRule="auto"/>
        <w:ind w:firstLine="708"/>
        <w:jc w:val="center"/>
        <w:rPr>
          <w:b/>
          <w:sz w:val="28"/>
        </w:rPr>
      </w:pPr>
      <w:r w:rsidRPr="004D218A">
        <w:rPr>
          <w:b/>
          <w:sz w:val="28"/>
        </w:rPr>
        <w:t>ВОИНСКИЙ УЧЕТ</w:t>
      </w:r>
    </w:p>
    <w:p w:rsidR="00A14CA7" w:rsidRDefault="00A14CA7">
      <w:pPr>
        <w:spacing w:line="276" w:lineRule="auto"/>
        <w:ind w:firstLine="708"/>
        <w:jc w:val="center"/>
        <w:rPr>
          <w:b/>
          <w:sz w:val="28"/>
        </w:rPr>
      </w:pPr>
    </w:p>
    <w:p w:rsidR="00A14CA7" w:rsidRPr="00EB334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BF48AC">
        <w:tab/>
      </w:r>
      <w:r w:rsidRPr="00EB334E">
        <w:rPr>
          <w:color w:val="000000" w:themeColor="text1"/>
          <w:sz w:val="28"/>
          <w:szCs w:val="28"/>
        </w:rPr>
        <w:t>На воинском учете в сельском поселении состоит 5</w:t>
      </w:r>
      <w:r w:rsidR="00D2717A" w:rsidRPr="00EB334E">
        <w:rPr>
          <w:color w:val="000000" w:themeColor="text1"/>
          <w:sz w:val="28"/>
          <w:szCs w:val="28"/>
        </w:rPr>
        <w:t xml:space="preserve">34 </w:t>
      </w:r>
      <w:r w:rsidRPr="00EB334E">
        <w:rPr>
          <w:color w:val="000000" w:themeColor="text1"/>
          <w:sz w:val="28"/>
          <w:szCs w:val="28"/>
        </w:rPr>
        <w:t xml:space="preserve">человек, в том числе: </w:t>
      </w:r>
    </w:p>
    <w:p w:rsidR="00A14CA7" w:rsidRPr="00EB334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>Офицеры</w:t>
      </w:r>
      <w:r w:rsidR="00DE0B4D" w:rsidRPr="00EB334E">
        <w:rPr>
          <w:color w:val="000000" w:themeColor="text1"/>
          <w:sz w:val="28"/>
          <w:szCs w:val="28"/>
        </w:rPr>
        <w:t xml:space="preserve"> запаса</w:t>
      </w:r>
      <w:r w:rsidRPr="00EB334E">
        <w:rPr>
          <w:color w:val="000000" w:themeColor="text1"/>
          <w:sz w:val="28"/>
          <w:szCs w:val="28"/>
        </w:rPr>
        <w:t xml:space="preserve"> – 5 чел.</w:t>
      </w:r>
      <w:r w:rsidRPr="00EB334E">
        <w:rPr>
          <w:color w:val="000000" w:themeColor="text1"/>
          <w:sz w:val="28"/>
          <w:szCs w:val="28"/>
        </w:rPr>
        <w:tab/>
      </w:r>
    </w:p>
    <w:p w:rsidR="00A14CA7" w:rsidRPr="00EB334E" w:rsidRDefault="009C6723" w:rsidP="00BF48AC">
      <w:pPr>
        <w:spacing w:line="276" w:lineRule="auto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>Сержанты и солдаты –</w:t>
      </w:r>
      <w:r w:rsidR="00986CF6" w:rsidRPr="00EB334E">
        <w:rPr>
          <w:color w:val="000000" w:themeColor="text1"/>
          <w:sz w:val="28"/>
          <w:szCs w:val="28"/>
        </w:rPr>
        <w:t xml:space="preserve"> </w:t>
      </w:r>
      <w:r w:rsidRPr="00EB334E">
        <w:rPr>
          <w:color w:val="000000" w:themeColor="text1"/>
          <w:sz w:val="28"/>
          <w:szCs w:val="28"/>
        </w:rPr>
        <w:t>4</w:t>
      </w:r>
      <w:r w:rsidR="00D2717A" w:rsidRPr="00EB334E">
        <w:rPr>
          <w:color w:val="000000" w:themeColor="text1"/>
          <w:sz w:val="28"/>
          <w:szCs w:val="28"/>
        </w:rPr>
        <w:t>58</w:t>
      </w:r>
      <w:r w:rsidRPr="00EB334E">
        <w:rPr>
          <w:color w:val="000000" w:themeColor="text1"/>
          <w:sz w:val="28"/>
          <w:szCs w:val="28"/>
        </w:rPr>
        <w:t xml:space="preserve"> чел.</w:t>
      </w:r>
    </w:p>
    <w:p w:rsidR="00A14CA7" w:rsidRPr="00EB334E" w:rsidRDefault="00D2717A" w:rsidP="00BF48AC">
      <w:pPr>
        <w:spacing w:line="276" w:lineRule="auto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 xml:space="preserve">Призывники – </w:t>
      </w:r>
      <w:r w:rsidR="00DE0B4D" w:rsidRPr="00EB334E">
        <w:rPr>
          <w:color w:val="000000" w:themeColor="text1"/>
          <w:sz w:val="28"/>
          <w:szCs w:val="28"/>
        </w:rPr>
        <w:t>7</w:t>
      </w:r>
      <w:r w:rsidRPr="00EB334E">
        <w:rPr>
          <w:color w:val="000000" w:themeColor="text1"/>
          <w:sz w:val="28"/>
          <w:szCs w:val="28"/>
        </w:rPr>
        <w:t>1</w:t>
      </w:r>
      <w:r w:rsidR="009C6723" w:rsidRPr="00EB334E">
        <w:rPr>
          <w:color w:val="000000" w:themeColor="text1"/>
          <w:sz w:val="28"/>
          <w:szCs w:val="28"/>
        </w:rPr>
        <w:t xml:space="preserve"> чел.</w:t>
      </w:r>
    </w:p>
    <w:p w:rsidR="00A14CA7" w:rsidRDefault="009C6723" w:rsidP="00E45B0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 xml:space="preserve">        В этом году в армию было призвано служить </w:t>
      </w:r>
      <w:r w:rsidR="00DE0B4D" w:rsidRPr="00EB334E">
        <w:rPr>
          <w:color w:val="000000" w:themeColor="text1"/>
          <w:sz w:val="28"/>
          <w:szCs w:val="28"/>
        </w:rPr>
        <w:t>6</w:t>
      </w:r>
      <w:r w:rsidRPr="00EB334E">
        <w:rPr>
          <w:color w:val="000000" w:themeColor="text1"/>
          <w:sz w:val="28"/>
          <w:szCs w:val="28"/>
        </w:rPr>
        <w:t xml:space="preserve"> юношей. В рамках мобилизации было мобилизовано </w:t>
      </w:r>
      <w:r w:rsidR="00DC1E2E" w:rsidRPr="00EB334E">
        <w:rPr>
          <w:color w:val="000000" w:themeColor="text1"/>
          <w:sz w:val="28"/>
          <w:szCs w:val="28"/>
        </w:rPr>
        <w:t>19</w:t>
      </w:r>
      <w:r w:rsidRPr="00EB334E">
        <w:rPr>
          <w:color w:val="000000" w:themeColor="text1"/>
          <w:sz w:val="28"/>
          <w:szCs w:val="28"/>
        </w:rPr>
        <w:t xml:space="preserve"> человек</w:t>
      </w:r>
      <w:r w:rsidR="00DC1E2E" w:rsidRPr="00EB334E">
        <w:rPr>
          <w:color w:val="000000" w:themeColor="text1"/>
          <w:sz w:val="28"/>
          <w:szCs w:val="28"/>
        </w:rPr>
        <w:t xml:space="preserve">, всего на СВО принимает участие </w:t>
      </w:r>
      <w:r w:rsidR="00D2717A" w:rsidRPr="00EB334E">
        <w:rPr>
          <w:color w:val="000000" w:themeColor="text1"/>
          <w:sz w:val="28"/>
          <w:szCs w:val="28"/>
        </w:rPr>
        <w:t>50</w:t>
      </w:r>
      <w:r w:rsidR="00DC1E2E" w:rsidRPr="00EB334E">
        <w:rPr>
          <w:color w:val="000000" w:themeColor="text1"/>
          <w:sz w:val="28"/>
          <w:szCs w:val="28"/>
        </w:rPr>
        <w:t xml:space="preserve"> человек</w:t>
      </w:r>
      <w:r w:rsidR="00222DA9">
        <w:rPr>
          <w:color w:val="000000" w:themeColor="text1"/>
          <w:sz w:val="28"/>
          <w:szCs w:val="28"/>
        </w:rPr>
        <w:t xml:space="preserve"> из</w:t>
      </w:r>
      <w:r w:rsidR="00DC1E2E" w:rsidRPr="00EB334E">
        <w:rPr>
          <w:color w:val="000000" w:themeColor="text1"/>
          <w:sz w:val="28"/>
          <w:szCs w:val="28"/>
        </w:rPr>
        <w:t xml:space="preserve"> нашего поселения</w:t>
      </w:r>
      <w:r w:rsidRPr="00EB334E">
        <w:rPr>
          <w:color w:val="000000" w:themeColor="text1"/>
          <w:sz w:val="28"/>
          <w:szCs w:val="28"/>
        </w:rPr>
        <w:t xml:space="preserve">. За время СВО погибло </w:t>
      </w:r>
      <w:r w:rsidR="00D2717A" w:rsidRPr="00EB334E">
        <w:rPr>
          <w:color w:val="000000" w:themeColor="text1"/>
          <w:sz w:val="28"/>
          <w:szCs w:val="28"/>
        </w:rPr>
        <w:t>8</w:t>
      </w:r>
      <w:r w:rsidRPr="00EB334E">
        <w:rPr>
          <w:color w:val="000000" w:themeColor="text1"/>
          <w:sz w:val="28"/>
          <w:szCs w:val="28"/>
        </w:rPr>
        <w:t xml:space="preserve"> наших земляк</w:t>
      </w:r>
      <w:r w:rsidR="00D2717A" w:rsidRPr="00EB334E">
        <w:rPr>
          <w:color w:val="000000" w:themeColor="text1"/>
          <w:sz w:val="28"/>
          <w:szCs w:val="28"/>
        </w:rPr>
        <w:t>ов</w:t>
      </w:r>
      <w:r w:rsidR="00F43140" w:rsidRPr="00EB334E">
        <w:rPr>
          <w:color w:val="000000" w:themeColor="text1"/>
          <w:sz w:val="28"/>
          <w:szCs w:val="28"/>
        </w:rPr>
        <w:t>.</w:t>
      </w:r>
      <w:r w:rsidR="00222DA9">
        <w:rPr>
          <w:color w:val="000000" w:themeColor="text1"/>
          <w:sz w:val="28"/>
          <w:szCs w:val="28"/>
        </w:rPr>
        <w:t xml:space="preserve"> </w:t>
      </w:r>
      <w:r w:rsidR="00F43140" w:rsidRPr="00EB334E">
        <w:rPr>
          <w:color w:val="000000" w:themeColor="text1"/>
          <w:sz w:val="28"/>
          <w:szCs w:val="28"/>
        </w:rPr>
        <w:t>В 202</w:t>
      </w:r>
      <w:r w:rsidR="0007096E">
        <w:rPr>
          <w:color w:val="000000" w:themeColor="text1"/>
          <w:sz w:val="28"/>
          <w:szCs w:val="28"/>
        </w:rPr>
        <w:t>2</w:t>
      </w:r>
      <w:r w:rsidR="00F43140" w:rsidRPr="00EB334E">
        <w:rPr>
          <w:color w:val="000000" w:themeColor="text1"/>
          <w:sz w:val="28"/>
          <w:szCs w:val="28"/>
        </w:rPr>
        <w:t xml:space="preserve"> году</w:t>
      </w:r>
      <w:r w:rsidRPr="00EB334E">
        <w:rPr>
          <w:color w:val="000000" w:themeColor="text1"/>
          <w:sz w:val="28"/>
          <w:szCs w:val="28"/>
        </w:rPr>
        <w:t xml:space="preserve"> Реплянчук Петр Викторович уроженец х. Фоминка</w:t>
      </w:r>
      <w:r w:rsidR="00F43140" w:rsidRPr="00EB334E">
        <w:rPr>
          <w:color w:val="000000" w:themeColor="text1"/>
          <w:sz w:val="28"/>
          <w:szCs w:val="28"/>
        </w:rPr>
        <w:t xml:space="preserve">, </w:t>
      </w:r>
      <w:r w:rsidR="0007096E">
        <w:rPr>
          <w:color w:val="000000" w:themeColor="text1"/>
          <w:sz w:val="28"/>
          <w:szCs w:val="28"/>
        </w:rPr>
        <w:t>и</w:t>
      </w:r>
      <w:r w:rsidRPr="00EB334E">
        <w:rPr>
          <w:color w:val="000000" w:themeColor="text1"/>
          <w:sz w:val="28"/>
          <w:szCs w:val="28"/>
        </w:rPr>
        <w:t xml:space="preserve"> Гончаровский Сергей </w:t>
      </w:r>
      <w:r w:rsidR="00EB334E">
        <w:rPr>
          <w:color w:val="000000" w:themeColor="text1"/>
          <w:sz w:val="28"/>
          <w:szCs w:val="28"/>
        </w:rPr>
        <w:t xml:space="preserve">Николаевич </w:t>
      </w:r>
      <w:r w:rsidRPr="00EB334E">
        <w:rPr>
          <w:color w:val="000000" w:themeColor="text1"/>
          <w:sz w:val="28"/>
          <w:szCs w:val="28"/>
        </w:rPr>
        <w:t>уроженец х. Ивановка</w:t>
      </w:r>
      <w:r w:rsidR="00E45B0A" w:rsidRPr="00EB334E">
        <w:rPr>
          <w:color w:val="000000" w:themeColor="text1"/>
          <w:sz w:val="28"/>
          <w:szCs w:val="28"/>
        </w:rPr>
        <w:t xml:space="preserve">. В 2024 году </w:t>
      </w:r>
      <w:proofErr w:type="spellStart"/>
      <w:r w:rsidR="00E45B0A" w:rsidRPr="00EB334E">
        <w:rPr>
          <w:color w:val="000000" w:themeColor="text1"/>
          <w:sz w:val="28"/>
          <w:szCs w:val="28"/>
        </w:rPr>
        <w:t>Бабичев</w:t>
      </w:r>
      <w:proofErr w:type="spellEnd"/>
      <w:r w:rsidR="00E45B0A" w:rsidRPr="00EB334E">
        <w:rPr>
          <w:color w:val="000000" w:themeColor="text1"/>
          <w:sz w:val="28"/>
          <w:szCs w:val="28"/>
        </w:rPr>
        <w:t xml:space="preserve"> Роман Владимирович житель х. Ореховка</w:t>
      </w:r>
      <w:r w:rsidR="00DE0B4D" w:rsidRPr="00EB334E">
        <w:rPr>
          <w:color w:val="000000" w:themeColor="text1"/>
          <w:sz w:val="28"/>
          <w:szCs w:val="28"/>
        </w:rPr>
        <w:t xml:space="preserve"> и Лебедев Сергей Владимирович уроженец х. Фоминка</w:t>
      </w:r>
      <w:r w:rsidRPr="00EB334E">
        <w:rPr>
          <w:color w:val="000000" w:themeColor="text1"/>
          <w:sz w:val="28"/>
          <w:szCs w:val="28"/>
        </w:rPr>
        <w:t>.</w:t>
      </w:r>
      <w:r w:rsidR="00D2717A" w:rsidRPr="00EB334E">
        <w:rPr>
          <w:color w:val="000000" w:themeColor="text1"/>
          <w:sz w:val="28"/>
          <w:szCs w:val="28"/>
        </w:rPr>
        <w:t xml:space="preserve"> В 2025 Долгов Дмитрий Александрович уроженец </w:t>
      </w:r>
      <w:proofErr w:type="spellStart"/>
      <w:r w:rsidR="00D2717A" w:rsidRPr="00EB334E">
        <w:rPr>
          <w:color w:val="000000" w:themeColor="text1"/>
          <w:sz w:val="28"/>
          <w:szCs w:val="28"/>
        </w:rPr>
        <w:t>х</w:t>
      </w:r>
      <w:proofErr w:type="gramStart"/>
      <w:r w:rsidR="00D2717A" w:rsidRPr="00EB334E">
        <w:rPr>
          <w:color w:val="000000" w:themeColor="text1"/>
          <w:sz w:val="28"/>
          <w:szCs w:val="28"/>
        </w:rPr>
        <w:t>.Р</w:t>
      </w:r>
      <w:proofErr w:type="gramEnd"/>
      <w:r w:rsidR="00D2717A" w:rsidRPr="00EB334E">
        <w:rPr>
          <w:color w:val="000000" w:themeColor="text1"/>
          <w:sz w:val="28"/>
          <w:szCs w:val="28"/>
        </w:rPr>
        <w:t>едкодуб</w:t>
      </w:r>
      <w:proofErr w:type="spellEnd"/>
      <w:r w:rsidR="00D2717A" w:rsidRPr="00EB334E">
        <w:rPr>
          <w:color w:val="000000" w:themeColor="text1"/>
          <w:sz w:val="28"/>
          <w:szCs w:val="28"/>
        </w:rPr>
        <w:t xml:space="preserve">, </w:t>
      </w:r>
      <w:r w:rsidR="0004110B" w:rsidRPr="00EB334E">
        <w:rPr>
          <w:color w:val="000000" w:themeColor="text1"/>
          <w:sz w:val="28"/>
          <w:szCs w:val="28"/>
        </w:rPr>
        <w:t xml:space="preserve">Кудимов Борис Александрович уроженец х.Северный Сад, </w:t>
      </w:r>
      <w:r w:rsidRPr="00EB334E">
        <w:rPr>
          <w:color w:val="000000" w:themeColor="text1"/>
          <w:sz w:val="28"/>
          <w:szCs w:val="28"/>
        </w:rPr>
        <w:t xml:space="preserve"> </w:t>
      </w:r>
      <w:r w:rsidR="0004110B" w:rsidRPr="00EB334E">
        <w:rPr>
          <w:color w:val="000000" w:themeColor="text1"/>
          <w:sz w:val="28"/>
          <w:szCs w:val="28"/>
        </w:rPr>
        <w:t>Калениченко Игорь Олегович и Шишатский Андрей Викторович уроженцы</w:t>
      </w:r>
      <w:r w:rsidR="0007096E">
        <w:rPr>
          <w:color w:val="000000" w:themeColor="text1"/>
          <w:sz w:val="28"/>
          <w:szCs w:val="28"/>
        </w:rPr>
        <w:t xml:space="preserve"> </w:t>
      </w:r>
      <w:r w:rsidR="0004110B" w:rsidRPr="00EB334E">
        <w:rPr>
          <w:color w:val="000000" w:themeColor="text1"/>
          <w:sz w:val="28"/>
          <w:szCs w:val="28"/>
        </w:rPr>
        <w:t>х.</w:t>
      </w:r>
      <w:r w:rsidR="00222DA9">
        <w:rPr>
          <w:color w:val="000000" w:themeColor="text1"/>
          <w:sz w:val="28"/>
          <w:szCs w:val="28"/>
        </w:rPr>
        <w:t xml:space="preserve"> </w:t>
      </w:r>
      <w:r w:rsidR="0004110B" w:rsidRPr="00EB334E">
        <w:rPr>
          <w:color w:val="000000" w:themeColor="text1"/>
          <w:sz w:val="28"/>
          <w:szCs w:val="28"/>
        </w:rPr>
        <w:t xml:space="preserve">Малотокмацкий. </w:t>
      </w:r>
      <w:r w:rsidRPr="00EB334E">
        <w:rPr>
          <w:color w:val="000000" w:themeColor="text1"/>
          <w:sz w:val="28"/>
          <w:szCs w:val="28"/>
        </w:rPr>
        <w:t>Почтим память погибших МИНУТОЙ МОЛЧАНИЯ.</w:t>
      </w:r>
      <w:r w:rsidR="005F5E97" w:rsidRPr="007E636E">
        <w:rPr>
          <w:color w:val="000000" w:themeColor="text1"/>
          <w:sz w:val="28"/>
          <w:szCs w:val="28"/>
        </w:rPr>
        <w:t xml:space="preserve"> </w:t>
      </w:r>
    </w:p>
    <w:p w:rsidR="00A14CA7" w:rsidRPr="007E636E" w:rsidRDefault="00A14CA7">
      <w:pPr>
        <w:spacing w:line="276" w:lineRule="auto"/>
        <w:jc w:val="both"/>
        <w:rPr>
          <w:color w:val="000000" w:themeColor="text1"/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ИМУЩЕСТВЕННЫЕ И ЗЕМЕЛЬНЫЕ ОТНОШЕНИЯ</w:t>
      </w:r>
    </w:p>
    <w:p w:rsidR="00F43140" w:rsidRDefault="00F43140">
      <w:pPr>
        <w:spacing w:line="276" w:lineRule="auto"/>
        <w:jc w:val="center"/>
        <w:rPr>
          <w:b/>
          <w:sz w:val="28"/>
        </w:rPr>
      </w:pPr>
    </w:p>
    <w:p w:rsidR="00A14CA7" w:rsidRPr="00EB334E" w:rsidRDefault="009C6723">
      <w:pPr>
        <w:spacing w:line="276" w:lineRule="auto"/>
        <w:ind w:firstLine="708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>В реестре муниципального имущества Первомайского</w:t>
      </w:r>
      <w:r w:rsidR="00AD194E" w:rsidRPr="00EB334E">
        <w:rPr>
          <w:color w:val="auto"/>
          <w:sz w:val="28"/>
        </w:rPr>
        <w:t xml:space="preserve"> сельского поселения значится 26</w:t>
      </w:r>
      <w:r w:rsidRPr="00EB334E">
        <w:rPr>
          <w:color w:val="auto"/>
          <w:sz w:val="28"/>
        </w:rPr>
        <w:t xml:space="preserve"> объект</w:t>
      </w:r>
      <w:r w:rsidR="009F32FD" w:rsidRPr="00EB334E">
        <w:rPr>
          <w:color w:val="auto"/>
          <w:sz w:val="28"/>
        </w:rPr>
        <w:t>ов</w:t>
      </w:r>
      <w:r w:rsidRPr="00EB334E">
        <w:rPr>
          <w:color w:val="auto"/>
          <w:sz w:val="28"/>
        </w:rPr>
        <w:t xml:space="preserve"> недвижимости, 135 земельных участков и 3 объекта - движимого имущества. </w:t>
      </w:r>
    </w:p>
    <w:p w:rsidR="00A14CA7" w:rsidRPr="00EB334E" w:rsidRDefault="009C6723">
      <w:pPr>
        <w:spacing w:line="276" w:lineRule="auto"/>
        <w:ind w:firstLine="708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 xml:space="preserve">В области земельных и имущественных отношений осуществлялись следующие мероприятия:  </w:t>
      </w:r>
    </w:p>
    <w:p w:rsidR="00A14CA7" w:rsidRPr="00EB334E" w:rsidRDefault="009C6723">
      <w:pPr>
        <w:spacing w:line="276" w:lineRule="auto"/>
        <w:ind w:firstLine="709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>- рассмотрено заяв</w:t>
      </w:r>
      <w:r w:rsidR="00AD194E" w:rsidRPr="00EB334E">
        <w:rPr>
          <w:color w:val="auto"/>
          <w:sz w:val="28"/>
        </w:rPr>
        <w:t>лений по земельным вопросам  – 2</w:t>
      </w:r>
      <w:r w:rsidR="002B3F7B" w:rsidRPr="00EB334E">
        <w:rPr>
          <w:color w:val="auto"/>
          <w:sz w:val="28"/>
        </w:rPr>
        <w:t>7</w:t>
      </w:r>
      <w:r w:rsidRPr="00EB334E">
        <w:rPr>
          <w:color w:val="auto"/>
          <w:sz w:val="28"/>
        </w:rPr>
        <w:t>;</w:t>
      </w:r>
    </w:p>
    <w:p w:rsidR="00A14CA7" w:rsidRPr="00CC540A" w:rsidRDefault="009C6723">
      <w:pPr>
        <w:spacing w:line="276" w:lineRule="auto"/>
        <w:ind w:firstLine="709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>-  проводится обследование состояния ГТС во избежание чрезвычайных ситуаций, а также для предотвращения разрушения</w:t>
      </w:r>
      <w:r w:rsidR="00AD194E" w:rsidRPr="00EB334E">
        <w:rPr>
          <w:color w:val="auto"/>
          <w:sz w:val="28"/>
        </w:rPr>
        <w:t xml:space="preserve"> в паводковый период</w:t>
      </w:r>
      <w:r w:rsidRPr="00EB334E">
        <w:rPr>
          <w:color w:val="auto"/>
          <w:sz w:val="28"/>
        </w:rPr>
        <w:t>;</w:t>
      </w:r>
    </w:p>
    <w:p w:rsidR="00A14CA7" w:rsidRPr="004D218A" w:rsidRDefault="009C6723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lastRenderedPageBreak/>
        <w:t>уточняется налогооблагаемая база по объектам недвижимости и земельным участкам для начисления налогов в местный бюджет;</w:t>
      </w:r>
    </w:p>
    <w:p w:rsidR="00A14CA7" w:rsidRPr="004D218A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- постоянно ведется работа по выявлению объектов недвижимости и земельных участков, не поставленных на государственный кадастровый учет для дальнейшего налогообложения и пополнения местного бюджета.</w:t>
      </w:r>
    </w:p>
    <w:p w:rsidR="00A14CA7" w:rsidRPr="00EB334E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>- проводится работа по снятию дублей объектов не</w:t>
      </w:r>
      <w:r w:rsidR="007701B7" w:rsidRPr="00EB334E">
        <w:rPr>
          <w:color w:val="auto"/>
          <w:sz w:val="28"/>
        </w:rPr>
        <w:t>движимости и земельных участков</w:t>
      </w:r>
      <w:r w:rsidR="00AD194E" w:rsidRPr="00EB334E">
        <w:rPr>
          <w:color w:val="auto"/>
          <w:sz w:val="28"/>
        </w:rPr>
        <w:t xml:space="preserve"> </w:t>
      </w:r>
      <w:r w:rsidR="00CC540A" w:rsidRPr="00EB334E">
        <w:rPr>
          <w:color w:val="auto"/>
          <w:sz w:val="28"/>
        </w:rPr>
        <w:t>(</w:t>
      </w:r>
      <w:r w:rsidR="00DD4903" w:rsidRPr="00EB334E">
        <w:rPr>
          <w:color w:val="auto"/>
          <w:sz w:val="28"/>
        </w:rPr>
        <w:t>57</w:t>
      </w:r>
      <w:r w:rsidR="008679F8" w:rsidRPr="00EB334E">
        <w:rPr>
          <w:color w:val="auto"/>
          <w:sz w:val="28"/>
        </w:rPr>
        <w:t xml:space="preserve"> объект</w:t>
      </w:r>
      <w:r w:rsidR="00DD4903" w:rsidRPr="00EB334E">
        <w:rPr>
          <w:color w:val="auto"/>
          <w:sz w:val="28"/>
        </w:rPr>
        <w:t>ов</w:t>
      </w:r>
      <w:r w:rsidR="008679F8" w:rsidRPr="00EB334E">
        <w:rPr>
          <w:color w:val="auto"/>
          <w:sz w:val="28"/>
        </w:rPr>
        <w:t>)</w:t>
      </w:r>
      <w:r w:rsidR="007701B7" w:rsidRPr="00EB334E">
        <w:rPr>
          <w:color w:val="auto"/>
          <w:sz w:val="28"/>
        </w:rPr>
        <w:t>;</w:t>
      </w:r>
    </w:p>
    <w:p w:rsidR="007701B7" w:rsidRPr="00CC540A" w:rsidRDefault="007701B7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>- проводится работа с населением по регистрации ранее возникших прав н</w:t>
      </w:r>
      <w:r w:rsidR="00D263DB" w:rsidRPr="00EB334E">
        <w:rPr>
          <w:color w:val="auto"/>
          <w:sz w:val="28"/>
        </w:rPr>
        <w:t>а землю и объекты недвижимос</w:t>
      </w:r>
      <w:r w:rsidR="00AD194E" w:rsidRPr="00EB334E">
        <w:rPr>
          <w:color w:val="auto"/>
          <w:sz w:val="28"/>
        </w:rPr>
        <w:t xml:space="preserve">ти </w:t>
      </w:r>
      <w:proofErr w:type="gramStart"/>
      <w:r w:rsidR="00AD194E" w:rsidRPr="00EB334E">
        <w:rPr>
          <w:color w:val="auto"/>
          <w:sz w:val="28"/>
        </w:rPr>
        <w:t xml:space="preserve">( </w:t>
      </w:r>
      <w:proofErr w:type="gramEnd"/>
      <w:r w:rsidR="00AD194E" w:rsidRPr="00EB334E">
        <w:rPr>
          <w:color w:val="auto"/>
          <w:sz w:val="28"/>
        </w:rPr>
        <w:t>зарегистрировано право на 11 объектов</w:t>
      </w:r>
      <w:r w:rsidRPr="00EB334E">
        <w:rPr>
          <w:color w:val="auto"/>
          <w:sz w:val="28"/>
        </w:rPr>
        <w:t>)</w:t>
      </w:r>
      <w:r w:rsidR="00D263DB" w:rsidRPr="00EB334E">
        <w:rPr>
          <w:color w:val="auto"/>
          <w:sz w:val="28"/>
        </w:rPr>
        <w:t xml:space="preserve">, а также специалист администрации регистрирует права граждан через </w:t>
      </w:r>
      <w:r w:rsidR="00CC540A" w:rsidRPr="00EB334E">
        <w:rPr>
          <w:color w:val="auto"/>
          <w:sz w:val="28"/>
        </w:rPr>
        <w:t xml:space="preserve">электронный портал </w:t>
      </w:r>
      <w:proofErr w:type="spellStart"/>
      <w:r w:rsidR="00CC540A" w:rsidRPr="00EB334E">
        <w:rPr>
          <w:color w:val="auto"/>
          <w:sz w:val="28"/>
        </w:rPr>
        <w:t>Росреестра</w:t>
      </w:r>
      <w:proofErr w:type="spellEnd"/>
      <w:r w:rsidR="00CC540A" w:rsidRPr="00EB334E">
        <w:rPr>
          <w:color w:val="auto"/>
          <w:sz w:val="28"/>
        </w:rPr>
        <w:t xml:space="preserve"> (8</w:t>
      </w:r>
      <w:r w:rsidR="00D263DB" w:rsidRPr="00EB334E">
        <w:rPr>
          <w:color w:val="auto"/>
          <w:sz w:val="28"/>
        </w:rPr>
        <w:t xml:space="preserve"> человек)</w:t>
      </w:r>
      <w:r w:rsidR="00DD4903" w:rsidRPr="00EB334E">
        <w:rPr>
          <w:color w:val="auto"/>
          <w:sz w:val="28"/>
        </w:rPr>
        <w:t>;</w:t>
      </w:r>
    </w:p>
    <w:p w:rsidR="00A14CA7" w:rsidRPr="004D218A" w:rsidRDefault="009C6723">
      <w:pPr>
        <w:widowControl w:val="0"/>
        <w:tabs>
          <w:tab w:val="left" w:pos="0"/>
        </w:tabs>
        <w:spacing w:line="276" w:lineRule="auto"/>
        <w:ind w:left="360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- ведется работа по информированию населения по проведению  кадастровой оценки земельных участков и  объектов недвижимости</w:t>
      </w:r>
      <w:r w:rsidR="002B3F7B" w:rsidRPr="004D218A">
        <w:rPr>
          <w:color w:val="000000" w:themeColor="text1"/>
          <w:sz w:val="28"/>
        </w:rPr>
        <w:t xml:space="preserve">, а также доведение информации </w:t>
      </w:r>
      <w:proofErr w:type="gramStart"/>
      <w:r w:rsidR="002B3F7B" w:rsidRPr="004D218A">
        <w:rPr>
          <w:color w:val="000000" w:themeColor="text1"/>
          <w:sz w:val="28"/>
        </w:rPr>
        <w:t>из</w:t>
      </w:r>
      <w:proofErr w:type="gramEnd"/>
      <w:r w:rsidR="002B3F7B" w:rsidRPr="004D218A">
        <w:rPr>
          <w:color w:val="000000" w:themeColor="text1"/>
          <w:sz w:val="28"/>
        </w:rPr>
        <w:t xml:space="preserve"> налоговой по декларациям и льготам налогоплательщикам</w:t>
      </w:r>
      <w:r w:rsidRPr="004D218A">
        <w:rPr>
          <w:color w:val="000000" w:themeColor="text1"/>
          <w:sz w:val="28"/>
        </w:rPr>
        <w:t>;</w:t>
      </w:r>
    </w:p>
    <w:p w:rsidR="00A14CA7" w:rsidRPr="004D218A" w:rsidRDefault="00327135" w:rsidP="00327135">
      <w:pPr>
        <w:spacing w:line="276" w:lineRule="auto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      </w:t>
      </w:r>
      <w:r w:rsidR="009C6723" w:rsidRPr="004D218A">
        <w:rPr>
          <w:color w:val="000000" w:themeColor="text1"/>
          <w:sz w:val="28"/>
        </w:rPr>
        <w:t>- постоянно ведется информационно-разъяснительная работа с сельхозпроизводителями;</w:t>
      </w:r>
    </w:p>
    <w:p w:rsidR="00327135" w:rsidRPr="00CC540A" w:rsidRDefault="00327135" w:rsidP="00327135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 xml:space="preserve">- по заявлениям граждан и организаций  аннулируются и присваиваются адреса объектам и земельным участкам и вносятся изменения в </w:t>
      </w:r>
      <w:proofErr w:type="spellStart"/>
      <w:r w:rsidRPr="00EB334E">
        <w:rPr>
          <w:color w:val="auto"/>
          <w:sz w:val="28"/>
        </w:rPr>
        <w:t>Росреес</w:t>
      </w:r>
      <w:r w:rsidR="00AD194E" w:rsidRPr="00EB334E">
        <w:rPr>
          <w:color w:val="auto"/>
          <w:sz w:val="28"/>
        </w:rPr>
        <w:t>тр</w:t>
      </w:r>
      <w:proofErr w:type="spellEnd"/>
      <w:r w:rsidR="00AD194E" w:rsidRPr="00EB334E">
        <w:rPr>
          <w:color w:val="auto"/>
          <w:sz w:val="28"/>
        </w:rPr>
        <w:t xml:space="preserve"> и  в адресную систему ФИАС (17</w:t>
      </w:r>
      <w:r w:rsidRPr="00EB334E">
        <w:rPr>
          <w:color w:val="auto"/>
          <w:sz w:val="28"/>
        </w:rPr>
        <w:t xml:space="preserve"> адресов);</w:t>
      </w:r>
    </w:p>
    <w:p w:rsidR="00A14CA7" w:rsidRPr="004D218A" w:rsidRDefault="009C6723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- проводится обследование прилегающей территории и земельных участков на предмет соблюдения правил использования и правил благоустройства территории Первомайского сельского поселения.</w:t>
      </w:r>
    </w:p>
    <w:p w:rsidR="006C5D05" w:rsidRPr="00EB334E" w:rsidRDefault="00AD194E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>- зарегистрировано право</w:t>
      </w:r>
      <w:r w:rsidR="007F1BB5" w:rsidRPr="00EB334E">
        <w:rPr>
          <w:color w:val="auto"/>
          <w:sz w:val="28"/>
        </w:rPr>
        <w:t xml:space="preserve"> </w:t>
      </w:r>
      <w:r w:rsidRPr="00EB334E">
        <w:rPr>
          <w:color w:val="auto"/>
          <w:sz w:val="28"/>
        </w:rPr>
        <w:t>на</w:t>
      </w:r>
      <w:r w:rsidR="007F1BB5" w:rsidRPr="00EB334E">
        <w:rPr>
          <w:color w:val="auto"/>
          <w:sz w:val="28"/>
        </w:rPr>
        <w:t xml:space="preserve"> бесхозяйный объект</w:t>
      </w:r>
      <w:r w:rsidR="009C6723" w:rsidRPr="00EB334E">
        <w:rPr>
          <w:color w:val="auto"/>
          <w:sz w:val="28"/>
        </w:rPr>
        <w:t xml:space="preserve"> недвижимости</w:t>
      </w:r>
      <w:r w:rsidR="006C5D05" w:rsidRPr="00EB334E">
        <w:rPr>
          <w:color w:val="auto"/>
          <w:sz w:val="28"/>
        </w:rPr>
        <w:t xml:space="preserve"> (</w:t>
      </w:r>
      <w:r w:rsidR="007F1BB5" w:rsidRPr="00EB334E">
        <w:rPr>
          <w:color w:val="auto"/>
          <w:sz w:val="28"/>
        </w:rPr>
        <w:t>воинское захоронение в х. Донецкий Лесхоз</w:t>
      </w:r>
      <w:r w:rsidR="002B3F7B" w:rsidRPr="00EB334E">
        <w:rPr>
          <w:color w:val="auto"/>
          <w:sz w:val="28"/>
        </w:rPr>
        <w:t>)</w:t>
      </w:r>
      <w:r w:rsidR="006C5D05" w:rsidRPr="00EB334E">
        <w:rPr>
          <w:color w:val="auto"/>
          <w:sz w:val="28"/>
        </w:rPr>
        <w:t>.</w:t>
      </w:r>
      <w:r w:rsidR="007701B7" w:rsidRPr="00EB334E">
        <w:rPr>
          <w:color w:val="auto"/>
          <w:sz w:val="28"/>
        </w:rPr>
        <w:t xml:space="preserve"> </w:t>
      </w:r>
    </w:p>
    <w:p w:rsidR="009F32FD" w:rsidRPr="00EB334E" w:rsidRDefault="009F32FD">
      <w:pPr>
        <w:widowControl w:val="0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</w:rPr>
      </w:pPr>
      <w:r w:rsidRPr="00EB334E">
        <w:rPr>
          <w:color w:val="auto"/>
          <w:sz w:val="28"/>
        </w:rPr>
        <w:t xml:space="preserve">- </w:t>
      </w:r>
      <w:r w:rsidR="00222DA9">
        <w:rPr>
          <w:color w:val="auto"/>
          <w:sz w:val="28"/>
        </w:rPr>
        <w:t>п</w:t>
      </w:r>
      <w:r w:rsidR="00AD194E" w:rsidRPr="00EB334E">
        <w:rPr>
          <w:color w:val="auto"/>
          <w:sz w:val="28"/>
        </w:rPr>
        <w:t>роведен электронный аукцион по продаже  сооружения</w:t>
      </w:r>
      <w:r w:rsidRPr="00EB334E">
        <w:rPr>
          <w:color w:val="auto"/>
          <w:sz w:val="28"/>
        </w:rPr>
        <w:t>, назначение: нежилое</w:t>
      </w:r>
      <w:r w:rsidR="00D263DB" w:rsidRPr="00EB334E">
        <w:rPr>
          <w:color w:val="auto"/>
          <w:sz w:val="28"/>
        </w:rPr>
        <w:t xml:space="preserve"> в х. Донецкий Лесхоз</w:t>
      </w:r>
      <w:r w:rsidRPr="00EB334E">
        <w:rPr>
          <w:color w:val="auto"/>
          <w:sz w:val="28"/>
        </w:rPr>
        <w:t>)</w:t>
      </w:r>
      <w:r w:rsidR="00AD194E" w:rsidRPr="00EB334E">
        <w:rPr>
          <w:color w:val="auto"/>
          <w:sz w:val="28"/>
        </w:rPr>
        <w:t>, в бюджет поступило 187223,00</w:t>
      </w:r>
      <w:r w:rsidR="00222DA9">
        <w:rPr>
          <w:color w:val="auto"/>
          <w:sz w:val="28"/>
        </w:rPr>
        <w:t xml:space="preserve"> руб</w:t>
      </w:r>
      <w:r w:rsidRPr="00EB334E">
        <w:rPr>
          <w:color w:val="auto"/>
          <w:sz w:val="28"/>
        </w:rPr>
        <w:t>.</w:t>
      </w:r>
    </w:p>
    <w:p w:rsidR="00A14CA7" w:rsidRPr="00CC540A" w:rsidRDefault="009C6723" w:rsidP="00AD194E">
      <w:pPr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color w:val="auto"/>
          <w:sz w:val="28"/>
        </w:rPr>
      </w:pPr>
      <w:r w:rsidRPr="00EB334E">
        <w:rPr>
          <w:color w:val="auto"/>
          <w:sz w:val="28"/>
        </w:rPr>
        <w:t>-ве</w:t>
      </w:r>
      <w:r w:rsidR="00AD194E" w:rsidRPr="00EB334E">
        <w:rPr>
          <w:color w:val="auto"/>
          <w:sz w:val="28"/>
        </w:rPr>
        <w:t>дется работа по 1</w:t>
      </w:r>
      <w:r w:rsidR="00D263DB" w:rsidRPr="00EB334E">
        <w:rPr>
          <w:color w:val="auto"/>
          <w:sz w:val="28"/>
        </w:rPr>
        <w:t xml:space="preserve"> </w:t>
      </w:r>
      <w:r w:rsidR="00AD194E" w:rsidRPr="00EB334E">
        <w:rPr>
          <w:color w:val="auto"/>
          <w:sz w:val="28"/>
        </w:rPr>
        <w:t>выморочной земельной доле.</w:t>
      </w:r>
    </w:p>
    <w:p w:rsidR="00AD194E" w:rsidRDefault="00AD194E" w:rsidP="00327135">
      <w:pPr>
        <w:spacing w:line="276" w:lineRule="auto"/>
        <w:jc w:val="center"/>
        <w:rPr>
          <w:b/>
          <w:sz w:val="28"/>
          <w:szCs w:val="28"/>
          <w:highlight w:val="cyan"/>
        </w:rPr>
      </w:pPr>
    </w:p>
    <w:p w:rsidR="00A14CA7" w:rsidRPr="00EB334E" w:rsidRDefault="009C6723" w:rsidP="00327135">
      <w:pPr>
        <w:spacing w:line="276" w:lineRule="auto"/>
        <w:jc w:val="center"/>
        <w:rPr>
          <w:b/>
          <w:sz w:val="28"/>
          <w:szCs w:val="28"/>
        </w:rPr>
      </w:pPr>
      <w:r w:rsidRPr="00EB334E">
        <w:rPr>
          <w:b/>
          <w:sz w:val="28"/>
          <w:szCs w:val="28"/>
        </w:rPr>
        <w:t>ПРАВОВАЯ РАБОТА</w:t>
      </w:r>
    </w:p>
    <w:p w:rsidR="00A14CA7" w:rsidRPr="00EB334E" w:rsidRDefault="00A14CA7" w:rsidP="00BF48AC">
      <w:pPr>
        <w:spacing w:line="276" w:lineRule="auto"/>
        <w:jc w:val="center"/>
        <w:rPr>
          <w:b/>
          <w:sz w:val="28"/>
          <w:szCs w:val="28"/>
        </w:rPr>
      </w:pPr>
    </w:p>
    <w:p w:rsidR="00A14CA7" w:rsidRPr="00EB334E" w:rsidRDefault="009C6723" w:rsidP="007E636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 xml:space="preserve">Правовая работа в Администрации Первомайского сельского поселения ведется в соответствии с требованиями действующего законодательства. </w:t>
      </w:r>
    </w:p>
    <w:p w:rsidR="00A14CA7" w:rsidRPr="00EB334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 xml:space="preserve">Во взаимодействии с Миллеровской межрайонной прокуратурой ответственным специалистом Администрации поселения проводится антикоррупционная экспертиза проектов нормативно-правовых актов. </w:t>
      </w:r>
    </w:p>
    <w:p w:rsidR="00A14CA7" w:rsidRPr="00EB334E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Pr="00EB334E" w:rsidRDefault="009C6723" w:rsidP="00BF48AC">
      <w:pPr>
        <w:spacing w:line="276" w:lineRule="auto"/>
        <w:jc w:val="center"/>
        <w:rPr>
          <w:b/>
          <w:sz w:val="28"/>
          <w:szCs w:val="28"/>
        </w:rPr>
      </w:pPr>
      <w:r w:rsidRPr="00EB334E">
        <w:rPr>
          <w:b/>
          <w:sz w:val="28"/>
          <w:szCs w:val="28"/>
        </w:rPr>
        <w:t>РАБОТА СОБРАНИЯ ДЕПУТАТОВ ПОСЕЛЕНИЯ</w:t>
      </w:r>
    </w:p>
    <w:p w:rsidR="00A14CA7" w:rsidRPr="00EB334E" w:rsidRDefault="009C6723" w:rsidP="00BF48A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34E">
        <w:rPr>
          <w:sz w:val="28"/>
          <w:szCs w:val="28"/>
        </w:rPr>
        <w:lastRenderedPageBreak/>
        <w:tab/>
      </w:r>
      <w:r w:rsidRPr="00EB334E">
        <w:rPr>
          <w:color w:val="000000" w:themeColor="text1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осуществлялась в постоянном взаимодействии с депутатами Собрания  депутатов Первомайского сельского поселения. </w:t>
      </w:r>
      <w:r w:rsidRPr="00EB334E">
        <w:rPr>
          <w:color w:val="000000" w:themeColor="text1"/>
          <w:sz w:val="28"/>
          <w:szCs w:val="28"/>
        </w:rPr>
        <w:tab/>
        <w:t xml:space="preserve"> </w:t>
      </w:r>
    </w:p>
    <w:p w:rsidR="00A14CA7" w:rsidRPr="00EB334E" w:rsidRDefault="009C6723" w:rsidP="00222DA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>В</w:t>
      </w:r>
      <w:r w:rsidR="005938CC" w:rsidRPr="00EB334E">
        <w:rPr>
          <w:color w:val="000000" w:themeColor="text1"/>
          <w:sz w:val="28"/>
          <w:szCs w:val="28"/>
        </w:rPr>
        <w:t xml:space="preserve"> </w:t>
      </w:r>
      <w:r w:rsidR="0004110B" w:rsidRPr="00EB334E">
        <w:rPr>
          <w:color w:val="000000" w:themeColor="text1"/>
          <w:sz w:val="28"/>
          <w:szCs w:val="28"/>
        </w:rPr>
        <w:t>первом</w:t>
      </w:r>
      <w:r w:rsidRPr="00EB334E">
        <w:rPr>
          <w:color w:val="000000" w:themeColor="text1"/>
          <w:sz w:val="28"/>
          <w:szCs w:val="28"/>
        </w:rPr>
        <w:t xml:space="preserve"> </w:t>
      </w:r>
      <w:r w:rsidR="00E97A0E" w:rsidRPr="00EB334E">
        <w:rPr>
          <w:color w:val="000000" w:themeColor="text1"/>
          <w:sz w:val="28"/>
          <w:szCs w:val="28"/>
        </w:rPr>
        <w:t>полугодии 202</w:t>
      </w:r>
      <w:r w:rsidR="0004110B" w:rsidRPr="00EB334E">
        <w:rPr>
          <w:color w:val="000000" w:themeColor="text1"/>
          <w:sz w:val="28"/>
          <w:szCs w:val="28"/>
        </w:rPr>
        <w:t>5</w:t>
      </w:r>
      <w:r w:rsidR="00E97A0E" w:rsidRPr="00EB334E">
        <w:rPr>
          <w:color w:val="000000" w:themeColor="text1"/>
          <w:sz w:val="28"/>
          <w:szCs w:val="28"/>
        </w:rPr>
        <w:t xml:space="preserve"> года</w:t>
      </w:r>
      <w:r w:rsidRPr="00EB334E">
        <w:rPr>
          <w:color w:val="000000" w:themeColor="text1"/>
          <w:sz w:val="28"/>
          <w:szCs w:val="28"/>
        </w:rPr>
        <w:t xml:space="preserve"> проведено </w:t>
      </w:r>
      <w:r w:rsidR="0004110B" w:rsidRPr="00EB334E">
        <w:rPr>
          <w:color w:val="000000" w:themeColor="text1"/>
          <w:sz w:val="28"/>
          <w:szCs w:val="28"/>
        </w:rPr>
        <w:t>6</w:t>
      </w:r>
      <w:r w:rsidRPr="00EB334E">
        <w:rPr>
          <w:color w:val="000000" w:themeColor="text1"/>
          <w:sz w:val="28"/>
          <w:szCs w:val="28"/>
        </w:rPr>
        <w:t xml:space="preserve"> заседаний Собрания депутатов Первомайского сельского поселения, на которых было принято </w:t>
      </w:r>
      <w:r w:rsidR="0004110B" w:rsidRPr="00EB334E">
        <w:rPr>
          <w:color w:val="000000" w:themeColor="text1"/>
          <w:sz w:val="28"/>
          <w:szCs w:val="28"/>
        </w:rPr>
        <w:t>21</w:t>
      </w:r>
      <w:r w:rsidR="00E97A0E" w:rsidRPr="00EB334E">
        <w:rPr>
          <w:color w:val="000000" w:themeColor="text1"/>
          <w:sz w:val="28"/>
          <w:szCs w:val="28"/>
        </w:rPr>
        <w:t xml:space="preserve"> решени</w:t>
      </w:r>
      <w:r w:rsidR="0004110B" w:rsidRPr="00EB334E">
        <w:rPr>
          <w:color w:val="000000" w:themeColor="text1"/>
          <w:sz w:val="28"/>
          <w:szCs w:val="28"/>
        </w:rPr>
        <w:t>е</w:t>
      </w:r>
      <w:r w:rsidRPr="00EB334E">
        <w:rPr>
          <w:color w:val="000000" w:themeColor="text1"/>
          <w:sz w:val="28"/>
          <w:szCs w:val="28"/>
        </w:rPr>
        <w:t xml:space="preserve">. </w:t>
      </w:r>
    </w:p>
    <w:p w:rsidR="00A14CA7" w:rsidRPr="007E636E" w:rsidRDefault="009C6723" w:rsidP="00222DA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B334E">
        <w:rPr>
          <w:color w:val="000000" w:themeColor="text1"/>
          <w:sz w:val="28"/>
          <w:szCs w:val="28"/>
        </w:rPr>
        <w:t>Кроме того, с нормативно-правовыми актами, принимаемыми Собранием депутатов поселения, Администрацией поселения, а также с информацией  о деятельности Администрации сельского поселения можно ознакомиться в сети Интернет на официальном сайте Администрации Первомайского сельского поселения.</w:t>
      </w:r>
    </w:p>
    <w:p w:rsidR="00A14CA7" w:rsidRPr="00BF48AC" w:rsidRDefault="00A14CA7" w:rsidP="00BF48AC">
      <w:pPr>
        <w:spacing w:line="276" w:lineRule="auto"/>
        <w:jc w:val="both"/>
        <w:rPr>
          <w:sz w:val="28"/>
          <w:szCs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ПОЖАРНАЯ БЕЗОПАСНОСТЬ, ЗАЩИТА НАСЕЛЕНИЯ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Pr="00EB334E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EB334E">
        <w:rPr>
          <w:sz w:val="28"/>
        </w:rPr>
        <w:t xml:space="preserve">Администрация Первомайского сельского поселения проводит профилактическую работу по пожарной безопасности. Постоянно ведется разъяснительная работа среди населения о мерах пожарной безопасности  в пожароопасный период, с наступлением особого противопожарного режима. Работниками  администрации вручаются жителям листовки, и памятки о  запрете сельхозпалов, выжигания сухой растительности, мусора, бытовых отходов, памятки по соблюдению правил ПБ  и действиям при пожаре. В пожароопасный период и с наступлением особого противопожарного режима силами работников администрации и  добровольных пожарных ведется патрулирование территории поселения. </w:t>
      </w:r>
      <w:r w:rsidR="00901BFD" w:rsidRPr="00EB334E">
        <w:rPr>
          <w:sz w:val="28"/>
        </w:rPr>
        <w:t xml:space="preserve"> С начала года с</w:t>
      </w:r>
      <w:r w:rsidR="007E636E" w:rsidRPr="00EB334E">
        <w:rPr>
          <w:sz w:val="28"/>
        </w:rPr>
        <w:t xml:space="preserve">оставлено </w:t>
      </w:r>
      <w:r w:rsidR="00AC78B3" w:rsidRPr="00EB334E">
        <w:rPr>
          <w:sz w:val="28"/>
        </w:rPr>
        <w:t>2</w:t>
      </w:r>
      <w:r w:rsidR="007E636E" w:rsidRPr="00EB334E">
        <w:rPr>
          <w:sz w:val="28"/>
        </w:rPr>
        <w:t xml:space="preserve"> протокол</w:t>
      </w:r>
      <w:r w:rsidR="00AC78B3" w:rsidRPr="00EB334E">
        <w:rPr>
          <w:sz w:val="28"/>
        </w:rPr>
        <w:t>а</w:t>
      </w:r>
      <w:r w:rsidR="007E636E" w:rsidRPr="00EB334E">
        <w:rPr>
          <w:sz w:val="28"/>
        </w:rPr>
        <w:t xml:space="preserve"> об  административных правонарушениях  по ст. 4.5 за выжигание  сухой растительности и мусора.</w:t>
      </w:r>
    </w:p>
    <w:p w:rsidR="00A14CA7" w:rsidRPr="00EB334E" w:rsidRDefault="009C6723">
      <w:pPr>
        <w:spacing w:line="276" w:lineRule="auto"/>
        <w:jc w:val="both"/>
        <w:rPr>
          <w:sz w:val="28"/>
        </w:rPr>
      </w:pPr>
      <w:r w:rsidRPr="00EB334E">
        <w:rPr>
          <w:sz w:val="28"/>
        </w:rPr>
        <w:t xml:space="preserve">        Постоянно проводится профилактическая работа среди многодетных семей, семей с детьми инвалидами и неблагополучных семей по соблюдению правил пожарной безопасности в быту, вручаются под роспись памятки и листовки.</w:t>
      </w:r>
    </w:p>
    <w:p w:rsidR="00A14CA7" w:rsidRPr="00EB334E" w:rsidRDefault="009C6723">
      <w:pPr>
        <w:spacing w:line="276" w:lineRule="auto"/>
        <w:jc w:val="both"/>
        <w:rPr>
          <w:sz w:val="28"/>
        </w:rPr>
      </w:pPr>
      <w:r w:rsidRPr="00EB334E">
        <w:rPr>
          <w:sz w:val="28"/>
        </w:rPr>
        <w:tab/>
        <w:t xml:space="preserve">Сотрудники Администрации Первомайского сельского поселения, являются членами добровольной пожарной дружины поселения и принимают самое активное участие в тушении пожаров. </w:t>
      </w:r>
    </w:p>
    <w:p w:rsidR="00A14CA7" w:rsidRPr="00EB334E" w:rsidRDefault="009C6723">
      <w:pPr>
        <w:spacing w:line="276" w:lineRule="auto"/>
        <w:ind w:firstLine="708"/>
        <w:jc w:val="both"/>
        <w:rPr>
          <w:sz w:val="28"/>
        </w:rPr>
      </w:pPr>
      <w:r w:rsidRPr="00EB334E">
        <w:rPr>
          <w:sz w:val="28"/>
        </w:rPr>
        <w:t xml:space="preserve">В каждом  хуторе у нас избраны общественные пожарные старшины, которые оказывают Администрации поселения посильную помощь в профилактике и организации тушения пожаров. </w:t>
      </w:r>
    </w:p>
    <w:p w:rsidR="00A14CA7" w:rsidRPr="00EB334E" w:rsidRDefault="009C6723">
      <w:pPr>
        <w:spacing w:line="276" w:lineRule="auto"/>
        <w:ind w:firstLine="708"/>
        <w:jc w:val="both"/>
        <w:rPr>
          <w:sz w:val="28"/>
        </w:rPr>
      </w:pPr>
      <w:r w:rsidRPr="00EB334E">
        <w:rPr>
          <w:sz w:val="28"/>
        </w:rPr>
        <w:t xml:space="preserve">  В собственности поселения имеется малый  </w:t>
      </w:r>
      <w:proofErr w:type="spellStart"/>
      <w:r w:rsidRPr="00EB334E">
        <w:rPr>
          <w:sz w:val="28"/>
        </w:rPr>
        <w:t>лесопатрульный</w:t>
      </w:r>
      <w:proofErr w:type="spellEnd"/>
      <w:r w:rsidRPr="00EB334E">
        <w:rPr>
          <w:sz w:val="28"/>
        </w:rPr>
        <w:t xml:space="preserve"> противопожарный комплекс (МЛПК) для тушения пожаров. Теперь добровольцам намного легче стало тушить ландшафтные пожары.</w:t>
      </w:r>
    </w:p>
    <w:p w:rsidR="00A14CA7" w:rsidRPr="00EB334E" w:rsidRDefault="009C6723">
      <w:pPr>
        <w:spacing w:line="276" w:lineRule="auto"/>
        <w:ind w:firstLine="708"/>
        <w:jc w:val="both"/>
        <w:rPr>
          <w:sz w:val="28"/>
        </w:rPr>
      </w:pPr>
      <w:r w:rsidRPr="00EB334E">
        <w:rPr>
          <w:sz w:val="28"/>
        </w:rPr>
        <w:lastRenderedPageBreak/>
        <w:t xml:space="preserve">Регулярно проводится опашка хуторов Донецкий лесхоз </w:t>
      </w:r>
      <w:r w:rsidR="00901BFD" w:rsidRPr="00EB334E">
        <w:rPr>
          <w:sz w:val="28"/>
        </w:rPr>
        <w:t>и х. Ореховка (ГАУ РО ЛЕС),</w:t>
      </w:r>
      <w:r w:rsidRPr="00EB334E">
        <w:rPr>
          <w:sz w:val="28"/>
        </w:rPr>
        <w:t xml:space="preserve"> Касьяновка (КФХ Никонов А.Г.)</w:t>
      </w:r>
      <w:r w:rsidR="00901BFD" w:rsidRPr="00EB334E">
        <w:rPr>
          <w:sz w:val="28"/>
        </w:rPr>
        <w:t xml:space="preserve">. </w:t>
      </w:r>
      <w:proofErr w:type="gramStart"/>
      <w:r w:rsidR="00901BFD" w:rsidRPr="00EB334E">
        <w:rPr>
          <w:sz w:val="28"/>
        </w:rPr>
        <w:t>В этом году постановлением Правительства РО х. Ореховка включен в список хуторов подверженных угрозе лесных и ландшафтных пожаров.</w:t>
      </w:r>
      <w:proofErr w:type="gramEnd"/>
    </w:p>
    <w:p w:rsidR="00A14CA7" w:rsidRPr="00EB334E" w:rsidRDefault="009C6723">
      <w:pPr>
        <w:spacing w:line="276" w:lineRule="auto"/>
        <w:ind w:firstLine="708"/>
        <w:jc w:val="both"/>
        <w:rPr>
          <w:sz w:val="28"/>
        </w:rPr>
      </w:pPr>
      <w:r w:rsidRPr="00EB334E">
        <w:rPr>
          <w:sz w:val="28"/>
        </w:rPr>
        <w:t xml:space="preserve">На территории поселения нет пляжей и санкционированных мест купания, поэтому на наших прудах купание запрещено. Нами выставлены знаки о запрете купания, арендаторам прудов также было рекомендовано установить запрещающие знаки. Наряду с патрулированием территории поселения для проведения </w:t>
      </w:r>
      <w:proofErr w:type="gramStart"/>
      <w:r w:rsidRPr="00EB334E">
        <w:rPr>
          <w:sz w:val="28"/>
        </w:rPr>
        <w:t>мониторинга выявления очагов загорания сухой растительности</w:t>
      </w:r>
      <w:proofErr w:type="gramEnd"/>
      <w:r w:rsidRPr="00EB334E">
        <w:rPr>
          <w:sz w:val="28"/>
        </w:rPr>
        <w:t xml:space="preserve"> и мусора, работниками Администрации также провод</w:t>
      </w:r>
      <w:r w:rsidR="00901BFD" w:rsidRPr="00EB334E">
        <w:rPr>
          <w:sz w:val="28"/>
        </w:rPr>
        <w:t>ятся</w:t>
      </w:r>
      <w:r w:rsidRPr="00EB334E">
        <w:rPr>
          <w:sz w:val="28"/>
        </w:rPr>
        <w:t xml:space="preserve"> рейды по местам несанкционированного купания. С нарушителями  провод</w:t>
      </w:r>
      <w:r w:rsidR="00901BFD" w:rsidRPr="00EB334E">
        <w:rPr>
          <w:sz w:val="28"/>
        </w:rPr>
        <w:t>ятся</w:t>
      </w:r>
      <w:r w:rsidRPr="00EB334E">
        <w:rPr>
          <w:sz w:val="28"/>
        </w:rPr>
        <w:t xml:space="preserve"> беседы, вруча</w:t>
      </w:r>
      <w:r w:rsidR="00901BFD" w:rsidRPr="00EB334E">
        <w:rPr>
          <w:sz w:val="28"/>
        </w:rPr>
        <w:t>ются</w:t>
      </w:r>
      <w:r w:rsidRPr="00EB334E">
        <w:rPr>
          <w:sz w:val="28"/>
        </w:rPr>
        <w:t xml:space="preserve"> памятки о запрете купания в несанкционированных местах.</w:t>
      </w:r>
    </w:p>
    <w:p w:rsidR="00A14CA7" w:rsidRPr="00EB334E" w:rsidRDefault="009C6723">
      <w:pPr>
        <w:spacing w:line="276" w:lineRule="auto"/>
        <w:ind w:firstLine="708"/>
        <w:jc w:val="both"/>
        <w:rPr>
          <w:sz w:val="28"/>
        </w:rPr>
      </w:pPr>
      <w:r w:rsidRPr="00EB334E">
        <w:rPr>
          <w:sz w:val="28"/>
        </w:rPr>
        <w:t>Регулярно под роспись мы вручаем жителям поселения, родителям несовершеннолетних детей памятки по правилам поведения на водных объектах, о запрете оставления детей без сопровождения взрослых.</w:t>
      </w:r>
    </w:p>
    <w:p w:rsidR="00A14CA7" w:rsidRPr="00EB334E" w:rsidRDefault="009C6723">
      <w:pPr>
        <w:spacing w:line="276" w:lineRule="auto"/>
        <w:ind w:firstLine="709"/>
        <w:jc w:val="both"/>
        <w:rPr>
          <w:sz w:val="28"/>
        </w:rPr>
      </w:pPr>
      <w:r w:rsidRPr="00EB334E">
        <w:rPr>
          <w:sz w:val="28"/>
        </w:rPr>
        <w:t>Кроме этого жителям поселения вручаются памятки и листовки по защите населения от ЧС различного характера, вручаются  памятки о правилах содержания в ЛПХ КРС, свиней и птицы, собственникам сельскохозяйственных животных вручаются памятки по ряду заразных болезней домашних животных (лейкоз, бруцеллез, ящур и др.),  листовки по профилактике терроризма и экстремизма и пр.</w:t>
      </w:r>
    </w:p>
    <w:p w:rsidR="00EC7FE1" w:rsidRPr="00EB334E" w:rsidRDefault="009C6723" w:rsidP="00275B42">
      <w:pPr>
        <w:pStyle w:val="Default"/>
        <w:ind w:firstLine="708"/>
        <w:jc w:val="both"/>
      </w:pPr>
      <w:r w:rsidRPr="00EB334E">
        <w:rPr>
          <w:sz w:val="28"/>
        </w:rPr>
        <w:t xml:space="preserve">На информационных стендах поселения, на официальном сайте  поселения в сети Интернет в  разделах «Пожарная безопасность», «Защита населения» «Антитеррористическая деятельность», «Межнациональные отношения», в Одноклассниках также размещаются памятки, листовки и различная информация для населения. </w:t>
      </w:r>
    </w:p>
    <w:p w:rsidR="00A14CA7" w:rsidRPr="00EB334E" w:rsidRDefault="00EC7FE1" w:rsidP="00EC7FE1">
      <w:pPr>
        <w:spacing w:line="276" w:lineRule="auto"/>
        <w:ind w:firstLine="709"/>
        <w:jc w:val="both"/>
        <w:rPr>
          <w:sz w:val="28"/>
          <w:szCs w:val="28"/>
        </w:rPr>
      </w:pPr>
      <w:r w:rsidRPr="00EB334E">
        <w:rPr>
          <w:sz w:val="28"/>
          <w:szCs w:val="28"/>
        </w:rPr>
        <w:t xml:space="preserve"> </w:t>
      </w:r>
      <w:r w:rsidR="00275B42" w:rsidRPr="00EB334E">
        <w:rPr>
          <w:sz w:val="28"/>
          <w:szCs w:val="28"/>
        </w:rPr>
        <w:t>В</w:t>
      </w:r>
      <w:r w:rsidRPr="00EB334E">
        <w:rPr>
          <w:sz w:val="28"/>
          <w:szCs w:val="28"/>
        </w:rPr>
        <w:t xml:space="preserve"> целях совершенствования подготовки неработающего населения в области ГО </w:t>
      </w:r>
      <w:r w:rsidR="00275B42" w:rsidRPr="00EB334E">
        <w:rPr>
          <w:sz w:val="28"/>
          <w:szCs w:val="28"/>
        </w:rPr>
        <w:t>н</w:t>
      </w:r>
      <w:r w:rsidR="009C6723" w:rsidRPr="00EB334E">
        <w:rPr>
          <w:sz w:val="28"/>
          <w:szCs w:val="28"/>
        </w:rPr>
        <w:t xml:space="preserve">а официальном сайте Администрации в сети Интернет создан </w:t>
      </w:r>
      <w:r w:rsidRPr="00EB334E">
        <w:rPr>
          <w:sz w:val="28"/>
          <w:szCs w:val="28"/>
        </w:rPr>
        <w:t>раздел «</w:t>
      </w:r>
      <w:r w:rsidR="009C6723" w:rsidRPr="00EB334E">
        <w:rPr>
          <w:sz w:val="28"/>
          <w:szCs w:val="28"/>
        </w:rPr>
        <w:t>Виртуальный учебно-консультационный пункт</w:t>
      </w:r>
      <w:r w:rsidR="00275B42" w:rsidRPr="00EB334E">
        <w:rPr>
          <w:sz w:val="28"/>
          <w:szCs w:val="28"/>
        </w:rPr>
        <w:t>», предназначенный для самостоятельной подготовки неработающего населения.</w:t>
      </w:r>
      <w:r w:rsidR="00AD5056" w:rsidRPr="00EB334E">
        <w:rPr>
          <w:sz w:val="28"/>
          <w:szCs w:val="28"/>
        </w:rPr>
        <w:t xml:space="preserve"> </w:t>
      </w:r>
    </w:p>
    <w:p w:rsidR="00BF48AC" w:rsidRPr="00C01C26" w:rsidRDefault="00BF48AC" w:rsidP="00BF48AC">
      <w:pPr>
        <w:ind w:firstLine="708"/>
        <w:jc w:val="both"/>
        <w:rPr>
          <w:sz w:val="28"/>
          <w:szCs w:val="28"/>
        </w:rPr>
      </w:pPr>
      <w:r w:rsidRPr="00EB334E">
        <w:rPr>
          <w:sz w:val="28"/>
          <w:szCs w:val="28"/>
        </w:rPr>
        <w:t>Администрация поселения выражает благодарность фермерам Никонов</w:t>
      </w:r>
      <w:r w:rsidR="00FA285C" w:rsidRPr="00EB334E">
        <w:rPr>
          <w:sz w:val="28"/>
          <w:szCs w:val="28"/>
        </w:rPr>
        <w:t>ым</w:t>
      </w:r>
      <w:r w:rsidR="00F43140" w:rsidRPr="00EB334E">
        <w:rPr>
          <w:sz w:val="28"/>
          <w:szCs w:val="28"/>
        </w:rPr>
        <w:t xml:space="preserve"> </w:t>
      </w:r>
      <w:r w:rsidR="0007096E">
        <w:rPr>
          <w:sz w:val="28"/>
          <w:szCs w:val="28"/>
        </w:rPr>
        <w:t xml:space="preserve">Андрею и </w:t>
      </w:r>
      <w:r w:rsidR="00F43140" w:rsidRPr="00EB334E">
        <w:rPr>
          <w:sz w:val="28"/>
          <w:szCs w:val="28"/>
        </w:rPr>
        <w:t>Алексею,</w:t>
      </w:r>
      <w:r w:rsidRPr="00EB334E">
        <w:rPr>
          <w:sz w:val="28"/>
          <w:szCs w:val="28"/>
        </w:rPr>
        <w:t xml:space="preserve"> руководству ГАУ РО «Лес», ОАО «Птицефабрика «ОРЕХОВСКАЯ»» за помощь в тушении пожаров, в опашке населенных пунктов.</w:t>
      </w:r>
    </w:p>
    <w:p w:rsidR="00A14CA7" w:rsidRPr="00BF48AC" w:rsidRDefault="00A14CA7">
      <w:pPr>
        <w:spacing w:line="276" w:lineRule="auto"/>
        <w:ind w:firstLine="708"/>
        <w:jc w:val="both"/>
        <w:rPr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ВОДОСНАБЖЕНИЕ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ind w:firstLine="708"/>
        <w:jc w:val="both"/>
        <w:rPr>
          <w:sz w:val="28"/>
        </w:rPr>
      </w:pPr>
      <w:r w:rsidRPr="00BF48AC">
        <w:rPr>
          <w:sz w:val="28"/>
        </w:rPr>
        <w:t xml:space="preserve">  </w:t>
      </w:r>
      <w:r w:rsidRPr="004D218A">
        <w:rPr>
          <w:sz w:val="28"/>
        </w:rPr>
        <w:t xml:space="preserve">Уже  на  протяжении </w:t>
      </w:r>
      <w:r w:rsidR="00334A78" w:rsidRPr="004D218A">
        <w:rPr>
          <w:sz w:val="28"/>
        </w:rPr>
        <w:t>более</w:t>
      </w:r>
      <w:r w:rsidRPr="004D218A">
        <w:rPr>
          <w:sz w:val="28"/>
        </w:rPr>
        <w:t xml:space="preserve"> </w:t>
      </w:r>
      <w:r w:rsidR="007A24E1" w:rsidRPr="004D218A">
        <w:rPr>
          <w:sz w:val="28"/>
        </w:rPr>
        <w:t>10</w:t>
      </w:r>
      <w:r w:rsidRPr="004D218A">
        <w:rPr>
          <w:sz w:val="28"/>
        </w:rPr>
        <w:t xml:space="preserve"> лет вопросы,  затрагивающие  исполнение  полномочий по организации водоснабжения в границах населенных пунктов  сельских  поселений областным законом от 28.12.2015 N 486-ЗС "О внесении </w:t>
      </w:r>
      <w:r w:rsidRPr="00BE58B6">
        <w:rPr>
          <w:sz w:val="28"/>
        </w:rPr>
        <w:t>изменений в Областной закон "О местном самоуправлении в Ростовской</w:t>
      </w:r>
      <w:r w:rsidRPr="004D218A">
        <w:rPr>
          <w:sz w:val="28"/>
        </w:rPr>
        <w:t xml:space="preserve"> </w:t>
      </w:r>
      <w:r w:rsidRPr="004D218A">
        <w:rPr>
          <w:sz w:val="28"/>
        </w:rPr>
        <w:lastRenderedPageBreak/>
        <w:t xml:space="preserve">области"   переданы  на уровень муниципальных районов. Но жители   по  привычке  обращаются  в  сельскую  Администрацию и  мы,   стараемся   оказать  помощь  в  решении  данных   вопросов. </w:t>
      </w:r>
      <w:r w:rsidR="00F43140" w:rsidRPr="004D218A">
        <w:rPr>
          <w:sz w:val="28"/>
        </w:rPr>
        <w:t xml:space="preserve">Так по обращению жителей совместно с предпринимателями х. Обуховка был установлен новый сруб на колодец. </w:t>
      </w:r>
      <w:r w:rsidR="007B722A" w:rsidRPr="004D218A">
        <w:rPr>
          <w:sz w:val="28"/>
        </w:rPr>
        <w:t xml:space="preserve">По прежнему  </w:t>
      </w:r>
      <w:r w:rsidRPr="004D218A">
        <w:rPr>
          <w:sz w:val="28"/>
        </w:rPr>
        <w:t xml:space="preserve">   вопрос  заключения  договоров  МУП МПО ЖКХ Миллеровского  района  с  жителями  хуторов  Ивановка  и  Ореховка остался  нерешенным</w:t>
      </w:r>
      <w:r w:rsidR="007B722A" w:rsidRPr="004D218A">
        <w:rPr>
          <w:sz w:val="28"/>
        </w:rPr>
        <w:t>, но  Администрация  Первомайского  сельского  поселения  всегда  готова  и оказывает  помощь  в  организации  схода граждан.</w:t>
      </w:r>
    </w:p>
    <w:p w:rsidR="00A14CA7" w:rsidRPr="00BF48AC" w:rsidRDefault="009C6723">
      <w:pPr>
        <w:spacing w:line="276" w:lineRule="auto"/>
        <w:rPr>
          <w:b/>
          <w:i/>
          <w:sz w:val="28"/>
          <w:u w:val="single"/>
        </w:rPr>
      </w:pPr>
      <w:r w:rsidRPr="00BF48AC">
        <w:rPr>
          <w:i/>
          <w:sz w:val="28"/>
        </w:rPr>
        <w:t xml:space="preserve"> </w:t>
      </w: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ДОРОЖНАЯ ДЕЯТЕЛЬНОСТЬ</w:t>
      </w:r>
    </w:p>
    <w:p w:rsidR="0058375D" w:rsidRPr="004D218A" w:rsidRDefault="009C6723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На территории поселения  действуют автобусные маршруты: г. Миллерово – х. Новоспасовка, г. Миллерово – пос. </w:t>
      </w:r>
      <w:proofErr w:type="spellStart"/>
      <w:r w:rsidRPr="004D218A">
        <w:rPr>
          <w:color w:val="000000" w:themeColor="text1"/>
          <w:sz w:val="28"/>
        </w:rPr>
        <w:t>Ярский</w:t>
      </w:r>
      <w:proofErr w:type="spellEnd"/>
      <w:r w:rsidRPr="004D218A">
        <w:rPr>
          <w:color w:val="000000" w:themeColor="text1"/>
          <w:sz w:val="28"/>
        </w:rPr>
        <w:t xml:space="preserve"> (с заходом в х. Малотокмацкий,  х. Фоминка,   х. Донецкий лесхоз), г. </w:t>
      </w:r>
      <w:r w:rsidRPr="00BE58B6">
        <w:rPr>
          <w:color w:val="000000" w:themeColor="text1"/>
          <w:sz w:val="28"/>
        </w:rPr>
        <w:t xml:space="preserve">Миллерово - ст. </w:t>
      </w:r>
      <w:proofErr w:type="spellStart"/>
      <w:r w:rsidRPr="00BE58B6">
        <w:rPr>
          <w:color w:val="000000" w:themeColor="text1"/>
          <w:sz w:val="28"/>
        </w:rPr>
        <w:t>Мальчевская</w:t>
      </w:r>
      <w:proofErr w:type="spellEnd"/>
      <w:r w:rsidRPr="00BE58B6">
        <w:rPr>
          <w:color w:val="000000" w:themeColor="text1"/>
          <w:sz w:val="28"/>
        </w:rPr>
        <w:t xml:space="preserve"> (остановки  х. Октябрьский, х. Локтев, х. Обуховка)</w:t>
      </w:r>
      <w:proofErr w:type="gramStart"/>
      <w:r w:rsidRPr="00BE58B6">
        <w:rPr>
          <w:color w:val="000000" w:themeColor="text1"/>
          <w:sz w:val="28"/>
        </w:rPr>
        <w:t>.</w:t>
      </w:r>
      <w:r w:rsidR="007B722A" w:rsidRPr="004D218A">
        <w:rPr>
          <w:color w:val="000000" w:themeColor="text1"/>
          <w:sz w:val="28"/>
        </w:rPr>
        <w:t>М</w:t>
      </w:r>
      <w:proofErr w:type="gramEnd"/>
      <w:r w:rsidR="007B722A" w:rsidRPr="004D218A">
        <w:rPr>
          <w:color w:val="000000" w:themeColor="text1"/>
          <w:sz w:val="28"/>
        </w:rPr>
        <w:t xml:space="preserve">аршрут </w:t>
      </w:r>
      <w:r w:rsidR="007B722A" w:rsidRPr="004D218A">
        <w:rPr>
          <w:color w:val="000000" w:themeColor="text1"/>
        </w:rPr>
        <w:t xml:space="preserve"> </w:t>
      </w:r>
      <w:r w:rsidR="007B722A" w:rsidRPr="004D218A">
        <w:rPr>
          <w:color w:val="000000" w:themeColor="text1"/>
          <w:sz w:val="28"/>
        </w:rPr>
        <w:t>. Миллерово – сл. Позднеевка  (с заходом в х. Редкодуб 2 раза в день, 2 раза в неделю)</w:t>
      </w:r>
      <w:r w:rsidR="00165A9A" w:rsidRPr="004D218A">
        <w:rPr>
          <w:color w:val="000000" w:themeColor="text1"/>
          <w:sz w:val="28"/>
        </w:rPr>
        <w:t>, к сожалению не все маршруты действуют в настоящее время</w:t>
      </w:r>
      <w:r w:rsidR="007B722A" w:rsidRPr="004D218A">
        <w:rPr>
          <w:color w:val="000000" w:themeColor="text1"/>
          <w:sz w:val="28"/>
        </w:rPr>
        <w:t>.</w:t>
      </w:r>
      <w:r w:rsidR="0058375D" w:rsidRPr="004D218A">
        <w:rPr>
          <w:color w:val="000000" w:themeColor="text1"/>
          <w:sz w:val="28"/>
        </w:rPr>
        <w:t xml:space="preserve"> Вину  за  это  нарушение  МКУ Проектный  Офис   возложил  на  перевозчика.</w:t>
      </w:r>
    </w:p>
    <w:p w:rsidR="00A14CA7" w:rsidRPr="004D218A" w:rsidRDefault="00533FE9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Имеют  место   перебои  в  графике </w:t>
      </w:r>
      <w:proofErr w:type="spellStart"/>
      <w:r w:rsidRPr="004D218A">
        <w:rPr>
          <w:color w:val="000000" w:themeColor="text1"/>
          <w:sz w:val="28"/>
        </w:rPr>
        <w:t>Миллерово-Ярский</w:t>
      </w:r>
      <w:proofErr w:type="spellEnd"/>
      <w:r w:rsidRPr="004D218A">
        <w:rPr>
          <w:color w:val="000000" w:themeColor="text1"/>
          <w:sz w:val="28"/>
        </w:rPr>
        <w:t xml:space="preserve">.  </w:t>
      </w:r>
      <w:r w:rsidR="0058375D" w:rsidRPr="004D218A">
        <w:rPr>
          <w:color w:val="000000" w:themeColor="text1"/>
          <w:sz w:val="28"/>
        </w:rPr>
        <w:t>Кроме  того    жители  высказывались  что   автобус  действующий  по</w:t>
      </w:r>
      <w:r w:rsidRPr="004D218A">
        <w:rPr>
          <w:color w:val="000000" w:themeColor="text1"/>
          <w:sz w:val="28"/>
        </w:rPr>
        <w:t xml:space="preserve"> данному маршруту</w:t>
      </w:r>
      <w:r w:rsidR="0058375D" w:rsidRPr="004D218A">
        <w:rPr>
          <w:color w:val="000000" w:themeColor="text1"/>
          <w:sz w:val="28"/>
        </w:rPr>
        <w:t>, малой  вместимости,   пассажиры вынуждены  добираться на    такси  или попутным  транспортом.</w:t>
      </w:r>
      <w:r w:rsidR="007B722A" w:rsidRPr="004D218A">
        <w:rPr>
          <w:color w:val="000000" w:themeColor="text1"/>
          <w:sz w:val="28"/>
        </w:rPr>
        <w:t xml:space="preserve">  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Pr="00BF48AC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ГАЗОСНАБЖЕНИЕ</w:t>
      </w:r>
    </w:p>
    <w:p w:rsidR="00A14CA7" w:rsidRPr="00BF48AC" w:rsidRDefault="00A14CA7">
      <w:pPr>
        <w:spacing w:line="276" w:lineRule="auto"/>
        <w:jc w:val="center"/>
        <w:rPr>
          <w:b/>
          <w:sz w:val="28"/>
        </w:rPr>
      </w:pPr>
    </w:p>
    <w:p w:rsidR="00A14CA7" w:rsidRDefault="009C6723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Из 15 хуторов Первомайского сельского поселения   </w:t>
      </w:r>
      <w:r w:rsidR="0058375D" w:rsidRPr="004D218A">
        <w:rPr>
          <w:color w:val="000000" w:themeColor="text1"/>
          <w:sz w:val="28"/>
        </w:rPr>
        <w:t xml:space="preserve">8 </w:t>
      </w:r>
      <w:r w:rsidRPr="004D218A">
        <w:rPr>
          <w:color w:val="000000" w:themeColor="text1"/>
          <w:sz w:val="28"/>
        </w:rPr>
        <w:t xml:space="preserve">газифицировано. С момента пуска природного газа  газифицированы </w:t>
      </w:r>
      <w:r w:rsidR="00F74824" w:rsidRPr="004D218A">
        <w:rPr>
          <w:color w:val="000000" w:themeColor="text1"/>
          <w:sz w:val="28"/>
        </w:rPr>
        <w:t>721</w:t>
      </w:r>
      <w:r w:rsidRPr="004D218A">
        <w:rPr>
          <w:color w:val="000000" w:themeColor="text1"/>
          <w:sz w:val="28"/>
        </w:rPr>
        <w:t xml:space="preserve"> домовладений, что по поселению  составляет  6</w:t>
      </w:r>
      <w:r w:rsidR="00B61BEF" w:rsidRPr="004D218A">
        <w:rPr>
          <w:color w:val="000000" w:themeColor="text1"/>
          <w:sz w:val="28"/>
        </w:rPr>
        <w:t>5,4</w:t>
      </w:r>
      <w:r w:rsidRPr="004D218A">
        <w:rPr>
          <w:color w:val="000000" w:themeColor="text1"/>
          <w:sz w:val="28"/>
        </w:rPr>
        <w:t xml:space="preserve">% . </w:t>
      </w:r>
      <w:r w:rsidR="00697383" w:rsidRPr="004D218A">
        <w:rPr>
          <w:color w:val="000000" w:themeColor="text1"/>
          <w:sz w:val="28"/>
        </w:rPr>
        <w:t>Продолжаются  работы  по  подключению  к газовым  сетям</w:t>
      </w:r>
      <w:r w:rsidRPr="004D218A">
        <w:rPr>
          <w:color w:val="000000" w:themeColor="text1"/>
          <w:sz w:val="28"/>
        </w:rPr>
        <w:t xml:space="preserve"> домовладений жителей х. Ореховка.</w:t>
      </w:r>
      <w:r w:rsidR="00697383" w:rsidRPr="004D218A">
        <w:rPr>
          <w:color w:val="000000" w:themeColor="text1"/>
          <w:sz w:val="28"/>
        </w:rPr>
        <w:t xml:space="preserve"> Из  54 подлежащих  газификации,  подключены  - 1</w:t>
      </w:r>
      <w:r w:rsidR="00165A9A" w:rsidRPr="004D218A">
        <w:rPr>
          <w:color w:val="000000" w:themeColor="text1"/>
          <w:sz w:val="28"/>
        </w:rPr>
        <w:t>7</w:t>
      </w:r>
      <w:r w:rsidR="00697383" w:rsidRPr="004D218A">
        <w:rPr>
          <w:color w:val="000000" w:themeColor="text1"/>
          <w:sz w:val="28"/>
        </w:rPr>
        <w:t xml:space="preserve"> домовладений</w:t>
      </w:r>
      <w:r w:rsidR="00B61BEF" w:rsidRPr="004D218A">
        <w:rPr>
          <w:color w:val="000000" w:themeColor="text1"/>
          <w:sz w:val="28"/>
        </w:rPr>
        <w:t>.</w:t>
      </w:r>
      <w:r w:rsidRPr="004D218A">
        <w:rPr>
          <w:color w:val="000000" w:themeColor="text1"/>
          <w:sz w:val="28"/>
        </w:rPr>
        <w:t xml:space="preserve"> Все объекты соцкультбыта в  поселении  газифицированы, за  исключением  </w:t>
      </w:r>
      <w:proofErr w:type="spellStart"/>
      <w:r w:rsidRPr="004D218A">
        <w:rPr>
          <w:color w:val="000000" w:themeColor="text1"/>
          <w:sz w:val="28"/>
        </w:rPr>
        <w:t>Редкодубовского</w:t>
      </w:r>
      <w:proofErr w:type="spellEnd"/>
      <w:r w:rsidRPr="004D218A">
        <w:rPr>
          <w:color w:val="000000" w:themeColor="text1"/>
          <w:sz w:val="28"/>
        </w:rPr>
        <w:t xml:space="preserve"> и </w:t>
      </w:r>
      <w:proofErr w:type="spellStart"/>
      <w:r w:rsidRPr="004D218A">
        <w:rPr>
          <w:color w:val="000000" w:themeColor="text1"/>
          <w:sz w:val="28"/>
        </w:rPr>
        <w:t>Новоспасовского</w:t>
      </w:r>
      <w:proofErr w:type="spellEnd"/>
      <w:r w:rsidRPr="004D218A">
        <w:rPr>
          <w:color w:val="000000" w:themeColor="text1"/>
          <w:sz w:val="28"/>
        </w:rPr>
        <w:t xml:space="preserve"> сельских клубов.</w:t>
      </w:r>
    </w:p>
    <w:p w:rsidR="003B0700" w:rsidRPr="003B0700" w:rsidRDefault="009C6723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>Хочу  напомнить   жителям   поселения, что</w:t>
      </w:r>
      <w:r w:rsidR="003B0700" w:rsidRPr="003B0700">
        <w:rPr>
          <w:color w:val="000000" w:themeColor="text1"/>
          <w:sz w:val="28"/>
        </w:rPr>
        <w:t xml:space="preserve"> продолжается программа социальной газификации. </w:t>
      </w:r>
      <w:r w:rsidR="004114A7">
        <w:rPr>
          <w:color w:val="000000" w:themeColor="text1"/>
          <w:sz w:val="28"/>
        </w:rPr>
        <w:t>Перечислю</w:t>
      </w:r>
      <w:r w:rsidR="003B0700" w:rsidRPr="003B0700">
        <w:rPr>
          <w:color w:val="000000" w:themeColor="text1"/>
          <w:sz w:val="28"/>
        </w:rPr>
        <w:t xml:space="preserve"> категории граждан</w:t>
      </w:r>
      <w:r w:rsidR="004114A7">
        <w:rPr>
          <w:color w:val="000000" w:themeColor="text1"/>
          <w:sz w:val="28"/>
        </w:rPr>
        <w:t xml:space="preserve">, которые  </w:t>
      </w:r>
      <w:r w:rsidR="003B0700" w:rsidRPr="003B0700">
        <w:rPr>
          <w:color w:val="000000" w:themeColor="text1"/>
          <w:sz w:val="28"/>
        </w:rPr>
        <w:t>могут воспользоваться льготами при газификации домовладений: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инвалиды и участники Великой Отечественной войны;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инвалиды боевых действий;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ветераны боевых действий;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вдовы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lastRenderedPageBreak/>
        <w:t>• бывшие несовершеннолетние узники фашизма;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лица, награжденные знаком «Жителю блокадного Ленинграда»;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труженики тыла;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инвалиды I и II групп;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семьи, имеющие детей-инвалидов;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многодетные семьи, имеющие трех и более детей в возрасте до 18 лет, а также обучающихся в образовательных организациях по очной форме обучения — до 23 лет;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одиноко проживающие граждане старше 65 лет;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3B0700">
        <w:rPr>
          <w:color w:val="000000" w:themeColor="text1"/>
          <w:sz w:val="28"/>
        </w:rPr>
        <w:t>• малоимущие семьи или малоимущие одиноко проживающие граждане, среднедушевой доход которых не превышает полуторную величину прожиточного минимума в целом по Ростовской области в расчете на душу населения;</w:t>
      </w:r>
    </w:p>
    <w:p w:rsidR="003B0700" w:rsidRPr="003B0700" w:rsidRDefault="003B0700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proofErr w:type="gramStart"/>
      <w:r w:rsidRPr="003B0700">
        <w:rPr>
          <w:color w:val="000000" w:themeColor="text1"/>
          <w:sz w:val="28"/>
        </w:rPr>
        <w:t>• граждане, призванные на территории Ростовской области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N 53-ФЗ «О воинской обязанности и военной службе» или контракт о</w:t>
      </w:r>
      <w:proofErr w:type="gramEnd"/>
      <w:r w:rsidRPr="003B0700">
        <w:rPr>
          <w:color w:val="000000" w:themeColor="text1"/>
          <w:sz w:val="28"/>
        </w:rPr>
        <w:t xml:space="preserve"> </w:t>
      </w:r>
      <w:proofErr w:type="gramStart"/>
      <w:r w:rsidRPr="003B0700">
        <w:rPr>
          <w:color w:val="000000" w:themeColor="text1"/>
          <w:sz w:val="28"/>
        </w:rPr>
        <w:t>пребывании</w:t>
      </w:r>
      <w:proofErr w:type="gramEnd"/>
      <w:r w:rsidRPr="003B0700">
        <w:rPr>
          <w:color w:val="000000" w:themeColor="text1"/>
          <w:sz w:val="28"/>
        </w:rPr>
        <w:t xml:space="preserve"> в добровольческом формировании (о добровольном содействии в выполнении задач, возложенных на Вооруженные силы Российской Федерации), а также члены их семей.</w:t>
      </w:r>
    </w:p>
    <w:p w:rsidR="00A14CA7" w:rsidRPr="007E636E" w:rsidRDefault="009C6723" w:rsidP="003B0700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4D218A">
        <w:rPr>
          <w:color w:val="000000" w:themeColor="text1"/>
          <w:sz w:val="28"/>
        </w:rPr>
        <w:t xml:space="preserve">Подать заявку на социальную газификацию можно на портале </w:t>
      </w:r>
      <w:proofErr w:type="spellStart"/>
      <w:r w:rsidRPr="004D218A">
        <w:rPr>
          <w:color w:val="000000" w:themeColor="text1"/>
          <w:sz w:val="28"/>
        </w:rPr>
        <w:t>Госуслуг</w:t>
      </w:r>
      <w:proofErr w:type="spellEnd"/>
      <w:r w:rsidRPr="004D218A">
        <w:rPr>
          <w:color w:val="000000" w:themeColor="text1"/>
          <w:sz w:val="28"/>
        </w:rPr>
        <w:t xml:space="preserve"> и через отделения МФЦ, абонентские пункты «Газпром межрегионгаз» и сайты операторов газификации. На  нашем сайте  можно  подробно ознакомиться  как подать  заявку на  участие  в  </w:t>
      </w:r>
      <w:proofErr w:type="spellStart"/>
      <w:r w:rsidRPr="004D218A">
        <w:rPr>
          <w:color w:val="000000" w:themeColor="text1"/>
          <w:sz w:val="28"/>
        </w:rPr>
        <w:t>догазификации</w:t>
      </w:r>
      <w:proofErr w:type="spellEnd"/>
      <w:r w:rsidRPr="004D218A">
        <w:rPr>
          <w:color w:val="000000" w:themeColor="text1"/>
          <w:sz w:val="28"/>
        </w:rPr>
        <w:t xml:space="preserve">. Но, к сожалению, участие в данной программе требует обязательное право собственности на земельный участок под объектом недвижимости, т.е. домом. </w:t>
      </w:r>
      <w:r w:rsidR="004114A7">
        <w:rPr>
          <w:color w:val="000000" w:themeColor="text1"/>
          <w:sz w:val="28"/>
        </w:rPr>
        <w:t>До  настоящего  времени, ж</w:t>
      </w:r>
      <w:r w:rsidRPr="004D218A">
        <w:rPr>
          <w:color w:val="000000" w:themeColor="text1"/>
          <w:sz w:val="28"/>
        </w:rPr>
        <w:t>ители х. Донецкий лесхоз не могут участвовать в данной программе, так как земля не переведена из земель лесного фонда в земли населенных пунктов. Поэтому и семья мобилизованного не может подвести газ в рамках этой программы.</w:t>
      </w:r>
      <w:r w:rsidRPr="007E636E">
        <w:rPr>
          <w:color w:val="000000" w:themeColor="text1"/>
          <w:sz w:val="28"/>
        </w:rPr>
        <w:t xml:space="preserve"> Надеемся, что в ближайшее в</w:t>
      </w:r>
      <w:r w:rsidR="004114A7">
        <w:rPr>
          <w:color w:val="000000" w:themeColor="text1"/>
          <w:sz w:val="28"/>
        </w:rPr>
        <w:t>ремя этот вопрос  будет решен</w:t>
      </w:r>
      <w:r w:rsidR="00165A9A">
        <w:rPr>
          <w:color w:val="000000" w:themeColor="text1"/>
          <w:sz w:val="28"/>
        </w:rPr>
        <w:t xml:space="preserve">, </w:t>
      </w:r>
      <w:r w:rsidR="004114A7">
        <w:rPr>
          <w:color w:val="000000" w:themeColor="text1"/>
          <w:sz w:val="28"/>
        </w:rPr>
        <w:t xml:space="preserve">хотя, </w:t>
      </w:r>
      <w:r w:rsidR="00165A9A">
        <w:rPr>
          <w:color w:val="000000" w:themeColor="text1"/>
          <w:sz w:val="28"/>
        </w:rPr>
        <w:t>решение этого вопроса переносится из года в год уже на протяжении более 15 лет.</w:t>
      </w:r>
    </w:p>
    <w:p w:rsidR="00A14CA7" w:rsidRPr="007E636E" w:rsidRDefault="009C6723">
      <w:pPr>
        <w:spacing w:line="276" w:lineRule="auto"/>
        <w:jc w:val="both"/>
        <w:rPr>
          <w:color w:val="000000" w:themeColor="text1"/>
          <w:sz w:val="28"/>
        </w:rPr>
      </w:pPr>
      <w:r w:rsidRPr="007E636E">
        <w:rPr>
          <w:color w:val="000000" w:themeColor="text1"/>
          <w:sz w:val="28"/>
        </w:rPr>
        <w:tab/>
        <w:t xml:space="preserve">Наряду с природным газом, потребность  в  баллонном  газе  остается. </w:t>
      </w:r>
    </w:p>
    <w:p w:rsidR="00A14CA7" w:rsidRPr="00094297" w:rsidRDefault="00A14CA7">
      <w:pPr>
        <w:spacing w:line="276" w:lineRule="auto"/>
        <w:jc w:val="center"/>
        <w:rPr>
          <w:b/>
          <w:color w:val="FF0000"/>
          <w:sz w:val="28"/>
        </w:rPr>
      </w:pPr>
    </w:p>
    <w:p w:rsidR="00A14CA7" w:rsidRDefault="009C6723">
      <w:pPr>
        <w:spacing w:line="276" w:lineRule="auto"/>
        <w:jc w:val="center"/>
        <w:rPr>
          <w:b/>
          <w:sz w:val="28"/>
        </w:rPr>
      </w:pPr>
      <w:r w:rsidRPr="00BF48AC">
        <w:rPr>
          <w:b/>
          <w:sz w:val="28"/>
        </w:rPr>
        <w:t>БЛАГОУСТРОЙСТВО</w:t>
      </w:r>
    </w:p>
    <w:p w:rsidR="00A14CA7" w:rsidRDefault="00A14CA7">
      <w:pPr>
        <w:spacing w:line="276" w:lineRule="auto"/>
        <w:jc w:val="center"/>
        <w:rPr>
          <w:b/>
          <w:sz w:val="28"/>
        </w:rPr>
      </w:pPr>
    </w:p>
    <w:p w:rsidR="00A14CA7" w:rsidRPr="00013C6A" w:rsidRDefault="009C6723">
      <w:pPr>
        <w:spacing w:line="276" w:lineRule="auto"/>
        <w:ind w:firstLine="708"/>
        <w:jc w:val="both"/>
        <w:rPr>
          <w:sz w:val="28"/>
        </w:rPr>
      </w:pPr>
      <w:r w:rsidRPr="00013C6A">
        <w:rPr>
          <w:sz w:val="28"/>
        </w:rPr>
        <w:t xml:space="preserve">В </w:t>
      </w:r>
      <w:r w:rsidR="004114A7">
        <w:rPr>
          <w:sz w:val="28"/>
        </w:rPr>
        <w:t xml:space="preserve">  первом  полугодии  </w:t>
      </w:r>
      <w:r w:rsidRPr="00013C6A">
        <w:rPr>
          <w:sz w:val="28"/>
        </w:rPr>
        <w:t>202</w:t>
      </w:r>
      <w:r w:rsidR="004114A7">
        <w:rPr>
          <w:sz w:val="28"/>
        </w:rPr>
        <w:t>5</w:t>
      </w:r>
      <w:r w:rsidRPr="00013C6A">
        <w:rPr>
          <w:sz w:val="28"/>
        </w:rPr>
        <w:t xml:space="preserve"> году </w:t>
      </w:r>
      <w:proofErr w:type="spellStart"/>
      <w:r w:rsidRPr="00013C6A">
        <w:rPr>
          <w:sz w:val="28"/>
        </w:rPr>
        <w:t>благоустроительные</w:t>
      </w:r>
      <w:proofErr w:type="spellEnd"/>
      <w:r w:rsidRPr="00013C6A">
        <w:rPr>
          <w:sz w:val="28"/>
        </w:rPr>
        <w:t xml:space="preserve"> работы на территории поселения провод</w:t>
      </w:r>
      <w:r w:rsidR="004114A7">
        <w:rPr>
          <w:sz w:val="28"/>
        </w:rPr>
        <w:t>ились</w:t>
      </w:r>
      <w:r w:rsidRPr="00013C6A">
        <w:rPr>
          <w:sz w:val="28"/>
        </w:rPr>
        <w:t xml:space="preserve"> согласно принятой Программе </w:t>
      </w:r>
      <w:r w:rsidRPr="00013C6A">
        <w:rPr>
          <w:sz w:val="28"/>
        </w:rPr>
        <w:lastRenderedPageBreak/>
        <w:t>«Обеспечение качественными жилищно-коммунальными услугами населения Первомайского сельского поселения».</w:t>
      </w:r>
    </w:p>
    <w:p w:rsidR="00491D2E" w:rsidRDefault="009C6723">
      <w:pPr>
        <w:spacing w:line="276" w:lineRule="auto"/>
        <w:jc w:val="both"/>
        <w:rPr>
          <w:sz w:val="28"/>
        </w:rPr>
      </w:pPr>
      <w:r w:rsidRPr="00013C6A">
        <w:rPr>
          <w:sz w:val="28"/>
        </w:rPr>
        <w:tab/>
        <w:t xml:space="preserve">С  целью  выполнения санитарно-эпидемиологических  требований    проведена  противоклещевая  обработка     кладбищ, детских площадок и мест общего </w:t>
      </w:r>
      <w:r w:rsidR="001C7073" w:rsidRPr="00013C6A">
        <w:rPr>
          <w:sz w:val="28"/>
        </w:rPr>
        <w:t>пользования.</w:t>
      </w:r>
      <w:r w:rsidR="001C7073">
        <w:rPr>
          <w:sz w:val="28"/>
        </w:rPr>
        <w:t xml:space="preserve"> На   данные  цели  из  бюджета  профинансировано</w:t>
      </w:r>
      <w:r w:rsidRPr="00013C6A">
        <w:rPr>
          <w:sz w:val="28"/>
        </w:rPr>
        <w:t xml:space="preserve"> </w:t>
      </w:r>
      <w:r w:rsidR="00491D2E">
        <w:rPr>
          <w:sz w:val="28"/>
        </w:rPr>
        <w:t>46 тыс. руб.</w:t>
      </w:r>
    </w:p>
    <w:p w:rsidR="00A14CA7" w:rsidRPr="004D218A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bookmarkStart w:id="0" w:name="_GoBack"/>
      <w:bookmarkEnd w:id="0"/>
      <w:r w:rsidRPr="004D218A">
        <w:rPr>
          <w:b/>
          <w:sz w:val="28"/>
        </w:rPr>
        <w:tab/>
      </w:r>
      <w:r w:rsidRPr="004D218A">
        <w:rPr>
          <w:sz w:val="28"/>
        </w:rPr>
        <w:t xml:space="preserve">  Проводятся работы по скашиванию сорной растительности в местах общего пользования во всех хуторах поселения, возможно не в том объеме как хотелось бы жителям.</w:t>
      </w:r>
    </w:p>
    <w:p w:rsidR="00A14CA7" w:rsidRPr="004D218A" w:rsidRDefault="009C6723">
      <w:pPr>
        <w:tabs>
          <w:tab w:val="left" w:pos="709"/>
        </w:tabs>
        <w:spacing w:line="276" w:lineRule="auto"/>
        <w:jc w:val="both"/>
        <w:rPr>
          <w:sz w:val="28"/>
        </w:rPr>
      </w:pPr>
      <w:r w:rsidRPr="004D218A">
        <w:rPr>
          <w:sz w:val="28"/>
        </w:rPr>
        <w:tab/>
        <w:t xml:space="preserve">Регулярно на территории поселения проводятся  субботники. Какие и где мы проводим субботники, все жители могут увидеть на нашем сайте и на страничке в одноклассниках. </w:t>
      </w:r>
    </w:p>
    <w:p w:rsidR="00A14CA7" w:rsidRDefault="009C6723">
      <w:pPr>
        <w:tabs>
          <w:tab w:val="left" w:pos="709"/>
        </w:tabs>
        <w:spacing w:line="276" w:lineRule="auto"/>
        <w:jc w:val="both"/>
        <w:rPr>
          <w:spacing w:val="-8"/>
          <w:sz w:val="28"/>
        </w:rPr>
      </w:pPr>
      <w:r w:rsidRPr="004D218A">
        <w:rPr>
          <w:sz w:val="28"/>
        </w:rPr>
        <w:tab/>
      </w:r>
      <w:r w:rsidR="001C7073">
        <w:rPr>
          <w:sz w:val="28"/>
        </w:rPr>
        <w:t xml:space="preserve">Полномочия </w:t>
      </w:r>
      <w:r w:rsidR="00B61BEF" w:rsidRPr="004D218A">
        <w:rPr>
          <w:sz w:val="28"/>
        </w:rPr>
        <w:t xml:space="preserve"> по  сбору </w:t>
      </w:r>
      <w:r w:rsidR="001C7073">
        <w:rPr>
          <w:sz w:val="28"/>
        </w:rPr>
        <w:t>и</w:t>
      </w:r>
      <w:r w:rsidR="00B61BEF" w:rsidRPr="004D218A">
        <w:rPr>
          <w:sz w:val="28"/>
        </w:rPr>
        <w:t xml:space="preserve"> </w:t>
      </w:r>
      <w:r w:rsidR="0052230B" w:rsidRPr="004D218A">
        <w:rPr>
          <w:sz w:val="28"/>
        </w:rPr>
        <w:t>вывозу  ТКО   в</w:t>
      </w:r>
      <w:r w:rsidR="00165A9A" w:rsidRPr="004D218A">
        <w:rPr>
          <w:sz w:val="28"/>
        </w:rPr>
        <w:t>оз</w:t>
      </w:r>
      <w:r w:rsidR="0052230B" w:rsidRPr="004D218A">
        <w:rPr>
          <w:sz w:val="28"/>
        </w:rPr>
        <w:t>ложены  на  регионального  оператора</w:t>
      </w:r>
      <w:r w:rsidR="004114A7">
        <w:rPr>
          <w:sz w:val="28"/>
        </w:rPr>
        <w:t>,</w:t>
      </w:r>
      <w:r w:rsidR="001C7073">
        <w:rPr>
          <w:sz w:val="28"/>
        </w:rPr>
        <w:t xml:space="preserve"> в  текущем  году,</w:t>
      </w:r>
      <w:r w:rsidR="0052230B" w:rsidRPr="004D218A">
        <w:rPr>
          <w:sz w:val="28"/>
        </w:rPr>
        <w:t xml:space="preserve"> приказом   министерства   ЖКХ Ростовской  области    от  20.01.2025   статус  регионального  оператора    по обращению  с  твёрдыми коммунальными отходами  в  зоне деятельности  Миллеровского  </w:t>
      </w:r>
      <w:proofErr w:type="spellStart"/>
      <w:r w:rsidR="0052230B" w:rsidRPr="004D218A">
        <w:rPr>
          <w:sz w:val="28"/>
        </w:rPr>
        <w:t>МЭОКа</w:t>
      </w:r>
      <w:proofErr w:type="spellEnd"/>
      <w:r w:rsidR="0052230B" w:rsidRPr="004D218A">
        <w:rPr>
          <w:sz w:val="28"/>
        </w:rPr>
        <w:t xml:space="preserve">  с  01 февраля  присвоен  ООО «</w:t>
      </w:r>
      <w:proofErr w:type="spellStart"/>
      <w:r w:rsidR="0052230B" w:rsidRPr="004D218A">
        <w:rPr>
          <w:sz w:val="28"/>
        </w:rPr>
        <w:t>Экоцентр</w:t>
      </w:r>
      <w:proofErr w:type="spellEnd"/>
      <w:r w:rsidR="0052230B" w:rsidRPr="004D218A">
        <w:rPr>
          <w:sz w:val="28"/>
        </w:rPr>
        <w:t>». Будем  надеяться  на   бесперебойную  работу  нового  оператора.</w:t>
      </w:r>
      <w:r w:rsidR="00013C6A" w:rsidRPr="004D218A">
        <w:rPr>
          <w:sz w:val="28"/>
        </w:rPr>
        <w:t xml:space="preserve"> </w:t>
      </w:r>
      <w:r w:rsidR="0052230B" w:rsidRPr="004D218A">
        <w:rPr>
          <w:sz w:val="28"/>
        </w:rPr>
        <w:t xml:space="preserve">Но  я  </w:t>
      </w:r>
      <w:r w:rsidR="00013C6A" w:rsidRPr="004D218A">
        <w:rPr>
          <w:sz w:val="28"/>
        </w:rPr>
        <w:t xml:space="preserve">все-таки   </w:t>
      </w:r>
      <w:r w:rsidRPr="004D218A">
        <w:rPr>
          <w:sz w:val="28"/>
        </w:rPr>
        <w:t xml:space="preserve"> очередной  раз,  обращаясь  к  жителям, напоминаю  о  том, что  мусор  выносить  нужно в  день  вывоза, а не заблаговременно, чтобы  не  организовывать   свалочные  очаги. Обо всех  изменениях  касающихся  работы </w:t>
      </w:r>
      <w:r w:rsidR="00013C6A" w:rsidRPr="004D218A">
        <w:rPr>
          <w:sz w:val="28"/>
        </w:rPr>
        <w:t xml:space="preserve"> нового  оператора</w:t>
      </w:r>
      <w:r w:rsidRPr="004D218A">
        <w:rPr>
          <w:sz w:val="28"/>
        </w:rPr>
        <w:t>, если  специалисты  регионального  оператора   дов</w:t>
      </w:r>
      <w:r w:rsidR="00013C6A" w:rsidRPr="004D218A">
        <w:rPr>
          <w:sz w:val="28"/>
        </w:rPr>
        <w:t>едут</w:t>
      </w:r>
      <w:r w:rsidRPr="004D218A">
        <w:rPr>
          <w:sz w:val="28"/>
        </w:rPr>
        <w:t xml:space="preserve">  до  нашего  сведения,  мы    информируем   жителей  нашего  поселения,  как на  нашем  официальном  сайте  Администрации Первомайского  сельского  поселения, так  и  на    сайте  в  одноклассниках, но  </w:t>
      </w:r>
      <w:r w:rsidR="009F75FD" w:rsidRPr="004D218A">
        <w:rPr>
          <w:sz w:val="28"/>
        </w:rPr>
        <w:t>если уже вынесли мусор, а график сорвался</w:t>
      </w:r>
      <w:r w:rsidR="00013C6A" w:rsidRPr="004D218A">
        <w:rPr>
          <w:sz w:val="28"/>
        </w:rPr>
        <w:t>,</w:t>
      </w:r>
      <w:r w:rsidR="009F75FD" w:rsidRPr="004D218A">
        <w:rPr>
          <w:sz w:val="28"/>
        </w:rPr>
        <w:t xml:space="preserve"> не посчитайте за труд</w:t>
      </w:r>
      <w:r w:rsidR="00013C6A" w:rsidRPr="004D218A">
        <w:rPr>
          <w:sz w:val="28"/>
        </w:rPr>
        <w:t>,</w:t>
      </w:r>
      <w:r w:rsidR="009F75FD" w:rsidRPr="004D218A">
        <w:rPr>
          <w:sz w:val="28"/>
        </w:rPr>
        <w:t xml:space="preserve"> занесите назад.</w:t>
      </w:r>
      <w:r>
        <w:rPr>
          <w:sz w:val="28"/>
        </w:rPr>
        <w:t xml:space="preserve">                 </w:t>
      </w:r>
      <w:r>
        <w:rPr>
          <w:spacing w:val="-8"/>
          <w:sz w:val="28"/>
        </w:rPr>
        <w:t xml:space="preserve">   </w:t>
      </w:r>
    </w:p>
    <w:p w:rsidR="00A14CA7" w:rsidRDefault="009C6723" w:rsidP="00925481">
      <w:pPr>
        <w:tabs>
          <w:tab w:val="left" w:pos="709"/>
        </w:tabs>
        <w:spacing w:line="276" w:lineRule="auto"/>
        <w:jc w:val="both"/>
        <w:rPr>
          <w:color w:val="FF0000"/>
          <w:sz w:val="28"/>
        </w:rPr>
      </w:pPr>
      <w:r>
        <w:rPr>
          <w:sz w:val="28"/>
        </w:rPr>
        <w:t xml:space="preserve">      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В заключение скажу, что, несмотря на большую работу проводимую  Администрацией поселения, по-прежнему острой проблемой и одновременно задачей Администрации является наполняемость бюджета. </w:t>
      </w:r>
    </w:p>
    <w:p w:rsidR="00A14CA7" w:rsidRDefault="009C672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Жители справедливо высказывают замечания по состоянию дорог, улиц, по качеству благоустройства, водоснабжению, освещению улиц. Но изменения в лучшую сторону происходят. Это результат работы многих жителей поселения - людей разных профессий, интересов и убеждений.</w:t>
      </w:r>
    </w:p>
    <w:p w:rsidR="00A14CA7" w:rsidRDefault="009C6723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Каждый депутат, муниципальный служащий на своем рабочем месте делает все возможное, чтобы жизнь жителей Первомайского сельского поселения становилась более комфортной и благоустроенной, чтобы укреплялось доверие к органам местного самоуправления.</w:t>
      </w:r>
    </w:p>
    <w:p w:rsidR="00A14CA7" w:rsidRDefault="00A14CA7">
      <w:pPr>
        <w:jc w:val="center"/>
        <w:rPr>
          <w:b/>
          <w:color w:val="FF0000"/>
          <w:sz w:val="28"/>
          <w:u w:val="single"/>
        </w:rPr>
      </w:pPr>
    </w:p>
    <w:p w:rsidR="00A14CA7" w:rsidRDefault="00A14CA7">
      <w:pPr>
        <w:jc w:val="center"/>
        <w:rPr>
          <w:b/>
          <w:sz w:val="28"/>
        </w:rPr>
      </w:pPr>
    </w:p>
    <w:p w:rsidR="00A14CA7" w:rsidRDefault="009C6723">
      <w:pPr>
        <w:jc w:val="center"/>
        <w:rPr>
          <w:b/>
          <w:sz w:val="28"/>
        </w:rPr>
      </w:pPr>
      <w:r>
        <w:rPr>
          <w:b/>
          <w:sz w:val="28"/>
        </w:rPr>
        <w:t xml:space="preserve">ОСНОВНЫЕ </w:t>
      </w:r>
      <w:r w:rsidR="00925481">
        <w:rPr>
          <w:b/>
          <w:sz w:val="28"/>
        </w:rPr>
        <w:t xml:space="preserve">ВЫПОЛНЕННЫЕ </w:t>
      </w:r>
      <w:r>
        <w:rPr>
          <w:b/>
          <w:sz w:val="28"/>
        </w:rPr>
        <w:t xml:space="preserve">МЕРОПРИЯТИЯ </w:t>
      </w:r>
    </w:p>
    <w:p w:rsidR="00A14CA7" w:rsidRDefault="00051366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9C6723">
        <w:rPr>
          <w:b/>
          <w:sz w:val="28"/>
        </w:rPr>
        <w:t xml:space="preserve"> </w:t>
      </w:r>
      <w:r w:rsidR="0007096E">
        <w:rPr>
          <w:b/>
          <w:sz w:val="28"/>
        </w:rPr>
        <w:t xml:space="preserve">1 ПОЛУГОДИИ </w:t>
      </w:r>
      <w:r w:rsidR="009C6723">
        <w:rPr>
          <w:b/>
          <w:sz w:val="28"/>
        </w:rPr>
        <w:t>202</w:t>
      </w:r>
      <w:r w:rsidR="0007096E">
        <w:rPr>
          <w:b/>
          <w:sz w:val="28"/>
        </w:rPr>
        <w:t>5</w:t>
      </w:r>
      <w:r w:rsidR="009C6723">
        <w:rPr>
          <w:b/>
          <w:sz w:val="28"/>
        </w:rPr>
        <w:t xml:space="preserve"> </w:t>
      </w:r>
      <w:r>
        <w:rPr>
          <w:b/>
          <w:sz w:val="28"/>
        </w:rPr>
        <w:t>ГОД</w:t>
      </w:r>
      <w:r w:rsidR="0007096E">
        <w:rPr>
          <w:b/>
          <w:sz w:val="28"/>
        </w:rPr>
        <w:t>А</w:t>
      </w:r>
      <w:r>
        <w:rPr>
          <w:b/>
          <w:sz w:val="28"/>
        </w:rPr>
        <w:t xml:space="preserve"> И ПЛАНЫ НА</w:t>
      </w:r>
      <w:r w:rsidR="0007096E">
        <w:rPr>
          <w:b/>
          <w:sz w:val="28"/>
        </w:rPr>
        <w:t xml:space="preserve"> 2 ПОЛУГОДИЕ</w:t>
      </w:r>
      <w:r>
        <w:rPr>
          <w:b/>
          <w:sz w:val="28"/>
        </w:rPr>
        <w:t xml:space="preserve"> 2025 ГОД</w:t>
      </w:r>
      <w:r w:rsidR="0007096E">
        <w:rPr>
          <w:b/>
          <w:sz w:val="28"/>
        </w:rPr>
        <w:t>А</w:t>
      </w:r>
    </w:p>
    <w:p w:rsidR="00A14CA7" w:rsidRDefault="00A14CA7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8"/>
        <w:gridCol w:w="5843"/>
      </w:tblGrid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населённого пункта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 </w:t>
            </w:r>
            <w:proofErr w:type="gramStart"/>
            <w:r>
              <w:rPr>
                <w:sz w:val="28"/>
              </w:rPr>
              <w:t>на</w:t>
            </w:r>
            <w:proofErr w:type="gramEnd"/>
            <w:r w:rsidR="00491D2E">
              <w:rPr>
                <w:sz w:val="28"/>
              </w:rPr>
              <w:t xml:space="preserve"> </w:t>
            </w:r>
          </w:p>
          <w:p w:rsidR="00A14CA7" w:rsidRDefault="009C6723" w:rsidP="001C70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C7073">
              <w:rPr>
                <w:sz w:val="28"/>
              </w:rPr>
              <w:t>5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Малотокмацкий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BA" w:rsidRPr="00BE58B6" w:rsidRDefault="003627BA" w:rsidP="003627BA">
            <w:pPr>
              <w:jc w:val="both"/>
              <w:rPr>
                <w:sz w:val="28"/>
              </w:rPr>
            </w:pPr>
            <w:r w:rsidRPr="00BE58B6">
              <w:rPr>
                <w:sz w:val="28"/>
              </w:rPr>
              <w:t>С мая месяца начаты работы по строительству сквера. Срок сдачи объекта 01.09.2025 года.</w:t>
            </w:r>
          </w:p>
          <w:p w:rsidR="00A14CA7" w:rsidRDefault="00F80FBE" w:rsidP="003627B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по кап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емонту ДК на 202</w:t>
            </w:r>
            <w:r w:rsidR="0063536D">
              <w:rPr>
                <w:sz w:val="28"/>
              </w:rPr>
              <w:t>6</w:t>
            </w:r>
            <w:r>
              <w:rPr>
                <w:sz w:val="28"/>
              </w:rPr>
              <w:t xml:space="preserve"> год.</w:t>
            </w:r>
            <w:r w:rsidR="00947475">
              <w:rPr>
                <w:sz w:val="28"/>
              </w:rPr>
              <w:t xml:space="preserve"> Выполнены </w:t>
            </w:r>
            <w:proofErr w:type="spellStart"/>
            <w:r w:rsidR="00947475">
              <w:rPr>
                <w:sz w:val="28"/>
              </w:rPr>
              <w:t>благоустроительные</w:t>
            </w:r>
            <w:proofErr w:type="spellEnd"/>
            <w:r w:rsidR="00947475">
              <w:rPr>
                <w:sz w:val="28"/>
              </w:rPr>
              <w:t xml:space="preserve"> работы к 80-летию Победы в ВОВ на братском захоронении.</w:t>
            </w:r>
            <w:r w:rsidR="0063536D">
              <w:rPr>
                <w:sz w:val="28"/>
              </w:rPr>
              <w:t xml:space="preserve"> 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Новоспасовка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63536D" w:rsidP="0063536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Отсыпка улицы Вишневой и переулка </w:t>
            </w:r>
            <w:proofErr w:type="spellStart"/>
            <w:r>
              <w:rPr>
                <w:sz w:val="28"/>
              </w:rPr>
              <w:t>Прудный</w:t>
            </w:r>
            <w:proofErr w:type="spellEnd"/>
            <w:r>
              <w:rPr>
                <w:sz w:val="28"/>
              </w:rPr>
              <w:t xml:space="preserve"> до ул. Елочной – 2025 год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="003627BA">
              <w:rPr>
                <w:sz w:val="28"/>
              </w:rPr>
              <w:t xml:space="preserve"> – </w:t>
            </w:r>
            <w:proofErr w:type="gramStart"/>
            <w:r w:rsidR="003627BA">
              <w:rPr>
                <w:sz w:val="28"/>
              </w:rPr>
              <w:t>е</w:t>
            </w:r>
            <w:proofErr w:type="gramEnd"/>
            <w:r w:rsidR="003627BA">
              <w:rPr>
                <w:sz w:val="28"/>
              </w:rPr>
              <w:t>щё не выполнено.</w:t>
            </w:r>
            <w:r w:rsidR="00947475">
              <w:rPr>
                <w:sz w:val="28"/>
              </w:rPr>
              <w:t xml:space="preserve"> Выполнены </w:t>
            </w:r>
            <w:proofErr w:type="spellStart"/>
            <w:r w:rsidR="00947475">
              <w:rPr>
                <w:sz w:val="28"/>
              </w:rPr>
              <w:t>благоустроительные</w:t>
            </w:r>
            <w:proofErr w:type="spellEnd"/>
            <w:r w:rsidR="00947475">
              <w:rPr>
                <w:sz w:val="28"/>
              </w:rPr>
              <w:t xml:space="preserve"> работы к 80-летию Победы в ВОВ на памятниках в х. Новоспасовка и х. </w:t>
            </w:r>
            <w:proofErr w:type="spellStart"/>
            <w:r w:rsidR="00947475">
              <w:rPr>
                <w:sz w:val="28"/>
              </w:rPr>
              <w:t>Макаровка</w:t>
            </w:r>
            <w:proofErr w:type="spellEnd"/>
            <w:r w:rsidR="00947475">
              <w:rPr>
                <w:sz w:val="28"/>
              </w:rPr>
              <w:t>.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Донецкий Лесхоз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D22FB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Перевод земель населённого пункта</w:t>
            </w:r>
            <w:r w:rsidR="00C63202">
              <w:rPr>
                <w:sz w:val="28"/>
              </w:rPr>
              <w:t>, реализовать нежилой объект недвижимости</w:t>
            </w:r>
            <w:r w:rsidR="003627BA">
              <w:rPr>
                <w:sz w:val="28"/>
              </w:rPr>
              <w:t xml:space="preserve"> – реализован (187,0 тыс. руб.)</w:t>
            </w:r>
            <w:r w:rsidR="00C63202">
              <w:rPr>
                <w:sz w:val="28"/>
              </w:rPr>
              <w:t>, зарегистрировать через суд право на бесхозяйный объект</w:t>
            </w:r>
            <w:r w:rsidR="003627BA">
              <w:rPr>
                <w:sz w:val="28"/>
              </w:rPr>
              <w:t xml:space="preserve"> - зарегистрировано</w:t>
            </w:r>
            <w:r w:rsidR="00C63202">
              <w:rPr>
                <w:sz w:val="28"/>
              </w:rPr>
              <w:t>.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Редкодуб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D22FB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Газификация</w:t>
            </w:r>
            <w:r w:rsidR="00D22FBD">
              <w:rPr>
                <w:sz w:val="28"/>
              </w:rPr>
              <w:t>.</w:t>
            </w:r>
            <w:r w:rsidR="00947475">
              <w:rPr>
                <w:sz w:val="28"/>
              </w:rPr>
              <w:t xml:space="preserve"> </w:t>
            </w:r>
            <w:r w:rsidR="00D22FBD">
              <w:rPr>
                <w:sz w:val="28"/>
              </w:rPr>
              <w:t>В</w:t>
            </w:r>
            <w:r w:rsidR="00947475">
              <w:rPr>
                <w:sz w:val="28"/>
              </w:rPr>
              <w:t>едутся работы по кап</w:t>
            </w:r>
            <w:proofErr w:type="gramStart"/>
            <w:r w:rsidR="00947475">
              <w:rPr>
                <w:sz w:val="28"/>
              </w:rPr>
              <w:t>.</w:t>
            </w:r>
            <w:proofErr w:type="gramEnd"/>
            <w:r w:rsidR="00947475">
              <w:rPr>
                <w:sz w:val="28"/>
              </w:rPr>
              <w:t xml:space="preserve"> </w:t>
            </w:r>
            <w:proofErr w:type="gramStart"/>
            <w:r w:rsidR="00947475">
              <w:rPr>
                <w:sz w:val="28"/>
              </w:rPr>
              <w:t>р</w:t>
            </w:r>
            <w:proofErr w:type="gramEnd"/>
            <w:r w:rsidR="00947475">
              <w:rPr>
                <w:sz w:val="28"/>
              </w:rPr>
              <w:t>емонту памятника участникам ВОВ, срок до 31.07.2025.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Краснянка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0C13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улице Первомайской (от </w:t>
            </w:r>
            <w:proofErr w:type="spellStart"/>
            <w:r>
              <w:rPr>
                <w:sz w:val="28"/>
              </w:rPr>
              <w:t>двухэтажек</w:t>
            </w:r>
            <w:proofErr w:type="spellEnd"/>
            <w:r>
              <w:rPr>
                <w:sz w:val="28"/>
              </w:rPr>
              <w:t xml:space="preserve"> вниз) выполнены работы по отсыпке щебнем.</w:t>
            </w:r>
            <w:r w:rsidR="0063536D">
              <w:rPr>
                <w:sz w:val="28"/>
              </w:rPr>
              <w:t xml:space="preserve"> Канализация от многоквартирных домов – 2025 год, решение вопроса уличного освещения нового микрорайона</w:t>
            </w:r>
            <w:r w:rsidR="00C4762E">
              <w:rPr>
                <w:sz w:val="28"/>
              </w:rPr>
              <w:t xml:space="preserve"> – 2025 год.</w:t>
            </w:r>
          </w:p>
        </w:tc>
      </w:tr>
      <w:tr w:rsidR="00A14C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92C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6723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Октябрьский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A7" w:rsidRDefault="009C6723" w:rsidP="0094747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Войти в программу на 202</w:t>
            </w:r>
            <w:r w:rsidR="00C4762E"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  <w:r w:rsidR="0000482D">
              <w:rPr>
                <w:sz w:val="28"/>
              </w:rPr>
              <w:t xml:space="preserve"> по кап</w:t>
            </w:r>
            <w:proofErr w:type="gramStart"/>
            <w:r w:rsidR="0000482D">
              <w:rPr>
                <w:sz w:val="28"/>
              </w:rPr>
              <w:t>.</w:t>
            </w:r>
            <w:proofErr w:type="gramEnd"/>
            <w:r w:rsidR="0000482D">
              <w:rPr>
                <w:sz w:val="28"/>
              </w:rPr>
              <w:t xml:space="preserve"> </w:t>
            </w:r>
            <w:proofErr w:type="gramStart"/>
            <w:r w:rsidR="0000482D">
              <w:rPr>
                <w:sz w:val="28"/>
              </w:rPr>
              <w:t>р</w:t>
            </w:r>
            <w:proofErr w:type="gramEnd"/>
            <w:r w:rsidR="0000482D">
              <w:rPr>
                <w:sz w:val="28"/>
              </w:rPr>
              <w:t>емонту памятника участникам ВОВ.</w:t>
            </w:r>
            <w:r w:rsidR="00947475">
              <w:rPr>
                <w:sz w:val="28"/>
              </w:rPr>
              <w:t xml:space="preserve"> К 80-летию Победы в ВОВ обновлены надписи Ф.И.О. захороненных в братской могиле. 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Ивановка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947475" w:rsidP="009474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Выполнены </w:t>
            </w:r>
            <w:proofErr w:type="spellStart"/>
            <w:r>
              <w:rPr>
                <w:sz w:val="28"/>
              </w:rPr>
              <w:t>благоустроительные</w:t>
            </w:r>
            <w:proofErr w:type="spellEnd"/>
            <w:r>
              <w:rPr>
                <w:sz w:val="28"/>
              </w:rPr>
              <w:t xml:space="preserve"> работы к 80-летию Победы в ВОВ. На ДК закреплены баннеры </w:t>
            </w:r>
            <w:proofErr w:type="spellStart"/>
            <w:r>
              <w:rPr>
                <w:sz w:val="28"/>
              </w:rPr>
              <w:t>Гончаровскому</w:t>
            </w:r>
            <w:proofErr w:type="spellEnd"/>
            <w:r>
              <w:rPr>
                <w:sz w:val="28"/>
              </w:rPr>
              <w:t xml:space="preserve"> С.Н. и </w:t>
            </w:r>
            <w:proofErr w:type="spellStart"/>
            <w:r>
              <w:rPr>
                <w:sz w:val="28"/>
              </w:rPr>
              <w:t>Бабичеву</w:t>
            </w:r>
            <w:proofErr w:type="spellEnd"/>
            <w:r>
              <w:rPr>
                <w:sz w:val="28"/>
              </w:rPr>
              <w:t xml:space="preserve"> Р.В.</w:t>
            </w:r>
            <w:r w:rsidR="00C4762E">
              <w:rPr>
                <w:sz w:val="28"/>
              </w:rPr>
              <w:t xml:space="preserve"> </w:t>
            </w:r>
          </w:p>
        </w:tc>
      </w:tr>
      <w:tr w:rsidR="00C476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E" w:rsidRDefault="00C476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E" w:rsidRPr="00BE58B6" w:rsidRDefault="00C4762E">
            <w:pPr>
              <w:jc w:val="center"/>
              <w:rPr>
                <w:sz w:val="28"/>
              </w:rPr>
            </w:pPr>
            <w:r w:rsidRPr="00BE58B6">
              <w:rPr>
                <w:sz w:val="28"/>
              </w:rPr>
              <w:t>х. Ореховка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2E" w:rsidRPr="00BE58B6" w:rsidRDefault="00947475" w:rsidP="00947475">
            <w:pPr>
              <w:jc w:val="both"/>
              <w:rPr>
                <w:sz w:val="28"/>
              </w:rPr>
            </w:pPr>
            <w:r w:rsidRPr="00BE58B6">
              <w:rPr>
                <w:sz w:val="28"/>
              </w:rPr>
              <w:t>0</w:t>
            </w:r>
            <w:r w:rsidR="00491D2E" w:rsidRPr="00BE58B6">
              <w:rPr>
                <w:sz w:val="28"/>
              </w:rPr>
              <w:t>8.05.</w:t>
            </w:r>
            <w:r w:rsidRPr="00BE58B6">
              <w:rPr>
                <w:sz w:val="28"/>
              </w:rPr>
              <w:t>2025</w:t>
            </w:r>
            <w:r w:rsidR="00491D2E" w:rsidRPr="00BE58B6">
              <w:rPr>
                <w:sz w:val="28"/>
              </w:rPr>
              <w:t xml:space="preserve"> </w:t>
            </w:r>
            <w:r w:rsidRPr="00BE58B6">
              <w:rPr>
                <w:sz w:val="28"/>
              </w:rPr>
              <w:t>у</w:t>
            </w:r>
            <w:r w:rsidR="00C4762E" w:rsidRPr="00BE58B6">
              <w:rPr>
                <w:sz w:val="28"/>
              </w:rPr>
              <w:t>станов</w:t>
            </w:r>
            <w:r w:rsidR="00491D2E" w:rsidRPr="00BE58B6">
              <w:rPr>
                <w:sz w:val="28"/>
              </w:rPr>
              <w:t>лена</w:t>
            </w:r>
            <w:r w:rsidR="00C4762E" w:rsidRPr="00BE58B6">
              <w:rPr>
                <w:sz w:val="28"/>
              </w:rPr>
              <w:t xml:space="preserve"> мемориальн</w:t>
            </w:r>
            <w:r w:rsidR="00491D2E" w:rsidRPr="00BE58B6">
              <w:rPr>
                <w:sz w:val="28"/>
              </w:rPr>
              <w:t>ая</w:t>
            </w:r>
            <w:r w:rsidR="00C4762E" w:rsidRPr="00BE58B6">
              <w:rPr>
                <w:sz w:val="28"/>
              </w:rPr>
              <w:t xml:space="preserve"> доск</w:t>
            </w:r>
            <w:r w:rsidR="00491D2E" w:rsidRPr="00BE58B6">
              <w:rPr>
                <w:sz w:val="28"/>
              </w:rPr>
              <w:t>а</w:t>
            </w:r>
            <w:r w:rsidR="00C4762E" w:rsidRPr="00BE58B6">
              <w:rPr>
                <w:sz w:val="28"/>
              </w:rPr>
              <w:t xml:space="preserve"> </w:t>
            </w:r>
            <w:proofErr w:type="spellStart"/>
            <w:r w:rsidR="00C4762E" w:rsidRPr="00BE58B6">
              <w:rPr>
                <w:sz w:val="28"/>
              </w:rPr>
              <w:t>Бабичеву</w:t>
            </w:r>
            <w:proofErr w:type="spellEnd"/>
            <w:r w:rsidR="00C4762E" w:rsidRPr="00BE58B6">
              <w:rPr>
                <w:sz w:val="28"/>
              </w:rPr>
              <w:t xml:space="preserve"> Роману Владимировичу </w:t>
            </w:r>
            <w:proofErr w:type="gramStart"/>
            <w:r w:rsidR="00C4762E" w:rsidRPr="00BE58B6">
              <w:rPr>
                <w:sz w:val="28"/>
              </w:rPr>
              <w:t>в</w:t>
            </w:r>
            <w:proofErr w:type="gramEnd"/>
            <w:r w:rsidR="00C4762E" w:rsidRPr="00BE58B6">
              <w:rPr>
                <w:sz w:val="28"/>
              </w:rPr>
              <w:t xml:space="preserve"> х. Ивановка </w:t>
            </w:r>
          </w:p>
        </w:tc>
      </w:tr>
      <w:tr w:rsidR="005F5E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C63202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F5E97">
              <w:rPr>
                <w:sz w:val="28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Фоминка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97" w:rsidRDefault="00C4762E" w:rsidP="00D22FB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Отсыпка дороги от ул. Станиславского до ул. Хлеборобной</w:t>
            </w:r>
            <w:r w:rsidR="00D22FBD">
              <w:rPr>
                <w:sz w:val="28"/>
              </w:rPr>
              <w:t xml:space="preserve"> – выполнено, выполнены </w:t>
            </w:r>
            <w:proofErr w:type="spellStart"/>
            <w:r w:rsidR="00D22FBD">
              <w:rPr>
                <w:sz w:val="28"/>
              </w:rPr>
              <w:t>благоустроительные</w:t>
            </w:r>
            <w:proofErr w:type="spellEnd"/>
            <w:r w:rsidR="00D22FBD">
              <w:rPr>
                <w:sz w:val="28"/>
              </w:rPr>
              <w:t xml:space="preserve"> работы к 80-летию Победы в ВОВ на братском захоронении. На </w:t>
            </w:r>
            <w:r w:rsidR="00D22FBD">
              <w:rPr>
                <w:sz w:val="28"/>
              </w:rPr>
              <w:lastRenderedPageBreak/>
              <w:t>ДК закреплен баннер Реплянчук П.В.</w:t>
            </w:r>
          </w:p>
        </w:tc>
      </w:tr>
      <w:tr w:rsidR="000C13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C63202" w:rsidP="005F5E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 w:rsidR="000C132B"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Обуховка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C6320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Восстановлен сруб на колодце, начаты работы по отсыпке щебнем наиболее проблемных участков дорог по хутору (влево)</w:t>
            </w:r>
            <w:r w:rsidR="00C63202">
              <w:rPr>
                <w:sz w:val="28"/>
              </w:rPr>
              <w:t xml:space="preserve"> – выполнено.</w:t>
            </w:r>
          </w:p>
        </w:tc>
      </w:tr>
      <w:tr w:rsidR="000C13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C632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63202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х. Локтев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2B" w:rsidRDefault="000C132B" w:rsidP="00A80B2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Выполнены работы по отсыпке дороги </w:t>
            </w:r>
            <w:r w:rsidR="00813A54">
              <w:rPr>
                <w:sz w:val="28"/>
              </w:rPr>
              <w:t xml:space="preserve">щебнем </w:t>
            </w:r>
            <w:r>
              <w:rPr>
                <w:sz w:val="28"/>
              </w:rPr>
              <w:t>по улице Овражной</w:t>
            </w:r>
            <w:r w:rsidR="00813A54">
              <w:rPr>
                <w:sz w:val="28"/>
              </w:rPr>
              <w:t xml:space="preserve"> (за балкой).</w:t>
            </w:r>
          </w:p>
        </w:tc>
      </w:tr>
    </w:tbl>
    <w:p w:rsidR="00A14CA7" w:rsidRDefault="00A14CA7">
      <w:pPr>
        <w:ind w:firstLine="709"/>
        <w:jc w:val="both"/>
        <w:rPr>
          <w:sz w:val="28"/>
        </w:rPr>
      </w:pPr>
    </w:p>
    <w:p w:rsidR="00A14CA7" w:rsidRDefault="00917D71">
      <w:pPr>
        <w:ind w:firstLine="709"/>
        <w:jc w:val="both"/>
        <w:rPr>
          <w:sz w:val="28"/>
        </w:rPr>
      </w:pPr>
      <w:r>
        <w:rPr>
          <w:sz w:val="28"/>
        </w:rPr>
        <w:t>В хуторах н</w:t>
      </w:r>
      <w:r w:rsidR="00813A54">
        <w:rPr>
          <w:sz w:val="28"/>
        </w:rPr>
        <w:t xml:space="preserve">а всех дорогах с твёрдым покрытием выполнен ямочный ремонт. </w:t>
      </w:r>
      <w:r>
        <w:rPr>
          <w:sz w:val="28"/>
        </w:rPr>
        <w:t>Необходимо п</w:t>
      </w:r>
      <w:r w:rsidR="009C6723">
        <w:rPr>
          <w:sz w:val="28"/>
        </w:rPr>
        <w:t>родолжить работу с населением по организации сбора и вывоза ТКО – на протяжении всего года.</w:t>
      </w:r>
    </w:p>
    <w:p w:rsidR="00A14CA7" w:rsidRDefault="00A14CA7">
      <w:pPr>
        <w:jc w:val="center"/>
        <w:rPr>
          <w:sz w:val="28"/>
        </w:rPr>
      </w:pPr>
    </w:p>
    <w:p w:rsidR="00A14CA7" w:rsidRDefault="009C6723">
      <w:pPr>
        <w:tabs>
          <w:tab w:val="left" w:pos="2385"/>
        </w:tabs>
        <w:rPr>
          <w:b/>
          <w:sz w:val="28"/>
        </w:rPr>
      </w:pPr>
      <w:r>
        <w:rPr>
          <w:sz w:val="28"/>
        </w:rPr>
        <w:t xml:space="preserve">            Желаю нам всем  успехов в наших делах и удачи</w:t>
      </w:r>
      <w:r>
        <w:rPr>
          <w:b/>
          <w:sz w:val="28"/>
        </w:rPr>
        <w:t>.</w:t>
      </w:r>
    </w:p>
    <w:p w:rsidR="00A14CA7" w:rsidRDefault="00A14CA7">
      <w:pPr>
        <w:tabs>
          <w:tab w:val="left" w:pos="2385"/>
        </w:tabs>
        <w:rPr>
          <w:b/>
          <w:sz w:val="28"/>
        </w:rPr>
      </w:pPr>
    </w:p>
    <w:sectPr w:rsidR="00A14CA7" w:rsidSect="00A14CA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E20"/>
    <w:multiLevelType w:val="multilevel"/>
    <w:tmpl w:val="7E585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4CA7"/>
    <w:rsid w:val="0000482D"/>
    <w:rsid w:val="00013C6A"/>
    <w:rsid w:val="000140EA"/>
    <w:rsid w:val="00016070"/>
    <w:rsid w:val="0004110B"/>
    <w:rsid w:val="00051366"/>
    <w:rsid w:val="0007096E"/>
    <w:rsid w:val="00094297"/>
    <w:rsid w:val="000A013E"/>
    <w:rsid w:val="000C132B"/>
    <w:rsid w:val="0012179C"/>
    <w:rsid w:val="00136DDE"/>
    <w:rsid w:val="00165A9A"/>
    <w:rsid w:val="001A369C"/>
    <w:rsid w:val="001A699D"/>
    <w:rsid w:val="001B4213"/>
    <w:rsid w:val="001C7073"/>
    <w:rsid w:val="001D4C35"/>
    <w:rsid w:val="0022029B"/>
    <w:rsid w:val="00222DA9"/>
    <w:rsid w:val="002732D3"/>
    <w:rsid w:val="00275B42"/>
    <w:rsid w:val="002A177F"/>
    <w:rsid w:val="002B3F7B"/>
    <w:rsid w:val="002C7103"/>
    <w:rsid w:val="002D6A0C"/>
    <w:rsid w:val="0032269C"/>
    <w:rsid w:val="00327135"/>
    <w:rsid w:val="00334A78"/>
    <w:rsid w:val="0034781F"/>
    <w:rsid w:val="00357382"/>
    <w:rsid w:val="003627BA"/>
    <w:rsid w:val="003918C3"/>
    <w:rsid w:val="003A6D90"/>
    <w:rsid w:val="003B0700"/>
    <w:rsid w:val="003B798B"/>
    <w:rsid w:val="004114A7"/>
    <w:rsid w:val="00456BEB"/>
    <w:rsid w:val="00473EB4"/>
    <w:rsid w:val="00491D2E"/>
    <w:rsid w:val="004D0F70"/>
    <w:rsid w:val="004D218A"/>
    <w:rsid w:val="004E452A"/>
    <w:rsid w:val="00506D50"/>
    <w:rsid w:val="0052230B"/>
    <w:rsid w:val="00533FE9"/>
    <w:rsid w:val="00544189"/>
    <w:rsid w:val="00552678"/>
    <w:rsid w:val="00552E62"/>
    <w:rsid w:val="0058375D"/>
    <w:rsid w:val="005874DE"/>
    <w:rsid w:val="005938CC"/>
    <w:rsid w:val="00594BAA"/>
    <w:rsid w:val="005B2002"/>
    <w:rsid w:val="005C591D"/>
    <w:rsid w:val="005F5E97"/>
    <w:rsid w:val="005F7893"/>
    <w:rsid w:val="00634078"/>
    <w:rsid w:val="0063536D"/>
    <w:rsid w:val="00681C2B"/>
    <w:rsid w:val="00697383"/>
    <w:rsid w:val="006B39A6"/>
    <w:rsid w:val="006C5D05"/>
    <w:rsid w:val="006F75E6"/>
    <w:rsid w:val="00710D50"/>
    <w:rsid w:val="0073709E"/>
    <w:rsid w:val="007501F8"/>
    <w:rsid w:val="007701B7"/>
    <w:rsid w:val="007855A6"/>
    <w:rsid w:val="007A24E1"/>
    <w:rsid w:val="007B722A"/>
    <w:rsid w:val="007E636E"/>
    <w:rsid w:val="007F1BB5"/>
    <w:rsid w:val="00804983"/>
    <w:rsid w:val="00813A54"/>
    <w:rsid w:val="008679F8"/>
    <w:rsid w:val="0088561E"/>
    <w:rsid w:val="008D4506"/>
    <w:rsid w:val="00901BFD"/>
    <w:rsid w:val="00905F17"/>
    <w:rsid w:val="00914317"/>
    <w:rsid w:val="00916C33"/>
    <w:rsid w:val="00917D71"/>
    <w:rsid w:val="0092203B"/>
    <w:rsid w:val="00925481"/>
    <w:rsid w:val="00930B7D"/>
    <w:rsid w:val="00947475"/>
    <w:rsid w:val="00986CF6"/>
    <w:rsid w:val="00992C29"/>
    <w:rsid w:val="009A62D6"/>
    <w:rsid w:val="009C6723"/>
    <w:rsid w:val="009F32FD"/>
    <w:rsid w:val="009F51E3"/>
    <w:rsid w:val="009F75FD"/>
    <w:rsid w:val="00A063D4"/>
    <w:rsid w:val="00A14733"/>
    <w:rsid w:val="00A14CA7"/>
    <w:rsid w:val="00A15AD2"/>
    <w:rsid w:val="00A22F73"/>
    <w:rsid w:val="00A42D0E"/>
    <w:rsid w:val="00A55B2A"/>
    <w:rsid w:val="00A57070"/>
    <w:rsid w:val="00A745F0"/>
    <w:rsid w:val="00A80B22"/>
    <w:rsid w:val="00A96A76"/>
    <w:rsid w:val="00AC78B3"/>
    <w:rsid w:val="00AD194E"/>
    <w:rsid w:val="00AD4932"/>
    <w:rsid w:val="00AD5056"/>
    <w:rsid w:val="00AE0EAE"/>
    <w:rsid w:val="00B102D8"/>
    <w:rsid w:val="00B134B5"/>
    <w:rsid w:val="00B20CED"/>
    <w:rsid w:val="00B2578E"/>
    <w:rsid w:val="00B61BEF"/>
    <w:rsid w:val="00B860A2"/>
    <w:rsid w:val="00BA39EA"/>
    <w:rsid w:val="00BE58B6"/>
    <w:rsid w:val="00BF48AC"/>
    <w:rsid w:val="00C006C4"/>
    <w:rsid w:val="00C21D70"/>
    <w:rsid w:val="00C4762E"/>
    <w:rsid w:val="00C63202"/>
    <w:rsid w:val="00C64B6C"/>
    <w:rsid w:val="00CB73B7"/>
    <w:rsid w:val="00CC540A"/>
    <w:rsid w:val="00D07AD5"/>
    <w:rsid w:val="00D22FBD"/>
    <w:rsid w:val="00D263DB"/>
    <w:rsid w:val="00D2717A"/>
    <w:rsid w:val="00D429E4"/>
    <w:rsid w:val="00D45A57"/>
    <w:rsid w:val="00D5712A"/>
    <w:rsid w:val="00D6527B"/>
    <w:rsid w:val="00D8258C"/>
    <w:rsid w:val="00D87731"/>
    <w:rsid w:val="00D94BC6"/>
    <w:rsid w:val="00DA3414"/>
    <w:rsid w:val="00DB5CB7"/>
    <w:rsid w:val="00DC1E2E"/>
    <w:rsid w:val="00DC2CB0"/>
    <w:rsid w:val="00DD4903"/>
    <w:rsid w:val="00DE0B4D"/>
    <w:rsid w:val="00E10788"/>
    <w:rsid w:val="00E129C9"/>
    <w:rsid w:val="00E21A9C"/>
    <w:rsid w:val="00E220EA"/>
    <w:rsid w:val="00E37C34"/>
    <w:rsid w:val="00E45B0A"/>
    <w:rsid w:val="00E97A0E"/>
    <w:rsid w:val="00EA7568"/>
    <w:rsid w:val="00EB070A"/>
    <w:rsid w:val="00EB334E"/>
    <w:rsid w:val="00EC7198"/>
    <w:rsid w:val="00EC7FE1"/>
    <w:rsid w:val="00EF5B6B"/>
    <w:rsid w:val="00F14849"/>
    <w:rsid w:val="00F376A3"/>
    <w:rsid w:val="00F42049"/>
    <w:rsid w:val="00F43140"/>
    <w:rsid w:val="00F74824"/>
    <w:rsid w:val="00F80FBE"/>
    <w:rsid w:val="00F83D29"/>
    <w:rsid w:val="00F961A1"/>
    <w:rsid w:val="00F976CF"/>
    <w:rsid w:val="00FA285C"/>
    <w:rsid w:val="00F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4CA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14C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4CA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4C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4C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4CA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4CA7"/>
    <w:rPr>
      <w:rFonts w:ascii="Times New Roman" w:hAnsi="Times New Roman"/>
      <w:sz w:val="24"/>
    </w:rPr>
  </w:style>
  <w:style w:type="paragraph" w:styleId="a3">
    <w:name w:val="No Spacing"/>
    <w:link w:val="a4"/>
    <w:rsid w:val="00A14CA7"/>
    <w:rPr>
      <w:sz w:val="22"/>
    </w:rPr>
  </w:style>
  <w:style w:type="character" w:customStyle="1" w:styleId="a4">
    <w:name w:val="Без интервала Знак"/>
    <w:link w:val="a3"/>
    <w:rsid w:val="00A14CA7"/>
    <w:rPr>
      <w:sz w:val="22"/>
    </w:rPr>
  </w:style>
  <w:style w:type="paragraph" w:customStyle="1" w:styleId="12">
    <w:name w:val="Строгий1"/>
    <w:link w:val="a5"/>
    <w:rsid w:val="00A14CA7"/>
    <w:rPr>
      <w:b/>
    </w:rPr>
  </w:style>
  <w:style w:type="character" w:styleId="a5">
    <w:name w:val="Strong"/>
    <w:link w:val="12"/>
    <w:uiPriority w:val="22"/>
    <w:qFormat/>
    <w:rsid w:val="00A14CA7"/>
    <w:rPr>
      <w:b/>
    </w:rPr>
  </w:style>
  <w:style w:type="paragraph" w:styleId="21">
    <w:name w:val="toc 2"/>
    <w:next w:val="a"/>
    <w:link w:val="22"/>
    <w:uiPriority w:val="39"/>
    <w:rsid w:val="00A14CA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4C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4CA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4C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4CA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4C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4CA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4CA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4CA7"/>
    <w:rPr>
      <w:rFonts w:ascii="XO Thames" w:hAnsi="XO Thames"/>
      <w:b/>
      <w:sz w:val="26"/>
    </w:rPr>
  </w:style>
  <w:style w:type="paragraph" w:customStyle="1" w:styleId="c2">
    <w:name w:val="c2"/>
    <w:basedOn w:val="a"/>
    <w:link w:val="c20"/>
    <w:rsid w:val="00A14CA7"/>
    <w:pPr>
      <w:spacing w:beforeAutospacing="1" w:afterAutospacing="1"/>
    </w:pPr>
  </w:style>
  <w:style w:type="character" w:customStyle="1" w:styleId="c20">
    <w:name w:val="c2"/>
    <w:basedOn w:val="1"/>
    <w:link w:val="c2"/>
    <w:rsid w:val="00A14CA7"/>
    <w:rPr>
      <w:rFonts w:ascii="Times New Roman" w:hAnsi="Times New Roman"/>
      <w:sz w:val="24"/>
    </w:rPr>
  </w:style>
  <w:style w:type="paragraph" w:styleId="a6">
    <w:name w:val="footer"/>
    <w:basedOn w:val="a"/>
    <w:link w:val="a7"/>
    <w:rsid w:val="00A14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A14CA7"/>
    <w:rPr>
      <w:rFonts w:ascii="Times New Roman" w:hAnsi="Times New Roman"/>
      <w:sz w:val="24"/>
    </w:rPr>
  </w:style>
  <w:style w:type="paragraph" w:styleId="a8">
    <w:name w:val="List Paragraph"/>
    <w:basedOn w:val="a"/>
    <w:link w:val="a9"/>
    <w:rsid w:val="00A14CA7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14CA7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A14CA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14CA7"/>
    <w:rPr>
      <w:rFonts w:ascii="Arial" w:hAnsi="Arial"/>
      <w:b/>
    </w:rPr>
  </w:style>
  <w:style w:type="paragraph" w:styleId="aa">
    <w:name w:val="Body Text"/>
    <w:basedOn w:val="a"/>
    <w:link w:val="ab"/>
    <w:rsid w:val="00A14CA7"/>
    <w:pPr>
      <w:spacing w:after="120"/>
    </w:pPr>
  </w:style>
  <w:style w:type="character" w:customStyle="1" w:styleId="ab">
    <w:name w:val="Основной текст Знак"/>
    <w:basedOn w:val="1"/>
    <w:link w:val="aa"/>
    <w:rsid w:val="00A14CA7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A14CA7"/>
    <w:pPr>
      <w:ind w:left="5664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A14CA7"/>
    <w:rPr>
      <w:rFonts w:ascii="Times New Roman" w:hAnsi="Times New Roman"/>
      <w:sz w:val="28"/>
    </w:rPr>
  </w:style>
  <w:style w:type="paragraph" w:styleId="ae">
    <w:name w:val="header"/>
    <w:basedOn w:val="a"/>
    <w:link w:val="af"/>
    <w:rsid w:val="00A14C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A14C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14CA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4C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4C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4CA7"/>
    <w:rPr>
      <w:rFonts w:ascii="XO Thames" w:hAnsi="XO Thames"/>
      <w:b/>
      <w:sz w:val="32"/>
    </w:rPr>
  </w:style>
  <w:style w:type="paragraph" w:customStyle="1" w:styleId="13">
    <w:name w:val="Гиперссылка1"/>
    <w:link w:val="af0"/>
    <w:rsid w:val="00A14CA7"/>
    <w:rPr>
      <w:color w:val="0000FF"/>
      <w:u w:val="single"/>
    </w:rPr>
  </w:style>
  <w:style w:type="character" w:styleId="af0">
    <w:name w:val="Hyperlink"/>
    <w:link w:val="13"/>
    <w:rsid w:val="00A14CA7"/>
    <w:rPr>
      <w:color w:val="0000FF"/>
      <w:u w:val="single"/>
    </w:rPr>
  </w:style>
  <w:style w:type="paragraph" w:customStyle="1" w:styleId="Footnote">
    <w:name w:val="Footnote"/>
    <w:link w:val="Footnote0"/>
    <w:rsid w:val="00A14C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4C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14CA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14C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4C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4CA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4CA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4CA7"/>
    <w:rPr>
      <w:rFonts w:ascii="XO Thames" w:hAnsi="XO Thames"/>
      <w:sz w:val="28"/>
    </w:rPr>
  </w:style>
  <w:style w:type="paragraph" w:styleId="af1">
    <w:name w:val="Normal (Web)"/>
    <w:basedOn w:val="a"/>
    <w:link w:val="af2"/>
    <w:uiPriority w:val="99"/>
    <w:rsid w:val="00A14CA7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A14CA7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sid w:val="00A14CA7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14CA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14CA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4CA7"/>
    <w:rPr>
      <w:rFonts w:ascii="XO Thames" w:hAnsi="XO Thames"/>
      <w:sz w:val="28"/>
    </w:rPr>
  </w:style>
  <w:style w:type="paragraph" w:customStyle="1" w:styleId="c0">
    <w:name w:val="c0"/>
    <w:basedOn w:val="16"/>
    <w:link w:val="c00"/>
    <w:rsid w:val="00A14CA7"/>
  </w:style>
  <w:style w:type="character" w:customStyle="1" w:styleId="c00">
    <w:name w:val="c0"/>
    <w:basedOn w:val="a0"/>
    <w:link w:val="c0"/>
    <w:rsid w:val="00A14CA7"/>
  </w:style>
  <w:style w:type="paragraph" w:customStyle="1" w:styleId="af5">
    <w:name w:val="Содержимое таблицы"/>
    <w:basedOn w:val="a"/>
    <w:link w:val="af6"/>
    <w:rsid w:val="00A14CA7"/>
    <w:pPr>
      <w:widowControl w:val="0"/>
    </w:pPr>
    <w:rPr>
      <w:rFonts w:ascii="Arial" w:hAnsi="Arial"/>
      <w:sz w:val="20"/>
    </w:rPr>
  </w:style>
  <w:style w:type="character" w:customStyle="1" w:styleId="af6">
    <w:name w:val="Содержимое таблицы"/>
    <w:basedOn w:val="1"/>
    <w:link w:val="af5"/>
    <w:rsid w:val="00A14CA7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A14CA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4CA7"/>
    <w:rPr>
      <w:rFonts w:ascii="XO Thames" w:hAnsi="XO Thames"/>
      <w:sz w:val="28"/>
    </w:rPr>
  </w:style>
  <w:style w:type="paragraph" w:customStyle="1" w:styleId="17">
    <w:name w:val="Выделение1"/>
    <w:link w:val="af7"/>
    <w:rsid w:val="00A14CA7"/>
    <w:rPr>
      <w:i/>
    </w:rPr>
  </w:style>
  <w:style w:type="character" w:styleId="af7">
    <w:name w:val="Emphasis"/>
    <w:link w:val="17"/>
    <w:uiPriority w:val="20"/>
    <w:qFormat/>
    <w:rsid w:val="00A14CA7"/>
    <w:rPr>
      <w:i/>
    </w:rPr>
  </w:style>
  <w:style w:type="paragraph" w:styleId="af8">
    <w:name w:val="Subtitle"/>
    <w:next w:val="a"/>
    <w:link w:val="af9"/>
    <w:uiPriority w:val="11"/>
    <w:qFormat/>
    <w:rsid w:val="00A14CA7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A14CA7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A14C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A14C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4C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4CA7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A14CA7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A14CA7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afc"/>
    <w:rsid w:val="00A14CA7"/>
  </w:style>
  <w:style w:type="table" w:styleId="afc">
    <w:name w:val="Table Grid"/>
    <w:basedOn w:val="a1"/>
    <w:link w:val="16"/>
    <w:rsid w:val="00A14CA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F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930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6F50-7AC8-4E83-BC52-3B0E8B23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18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66</cp:revision>
  <cp:lastPrinted>2025-07-08T13:04:00Z</cp:lastPrinted>
  <dcterms:created xsi:type="dcterms:W3CDTF">2024-02-02T07:06:00Z</dcterms:created>
  <dcterms:modified xsi:type="dcterms:W3CDTF">2025-07-11T06:22:00Z</dcterms:modified>
</cp:coreProperties>
</file>