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Look w:val="04A0"/>
      </w:tblPr>
      <w:tblGrid>
        <w:gridCol w:w="2977"/>
        <w:gridCol w:w="567"/>
        <w:gridCol w:w="4962"/>
        <w:gridCol w:w="1417"/>
      </w:tblGrid>
      <w:tr w:rsidR="00EC5C54" w:rsidRPr="00344F45" w:rsidTr="008A294F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447E55" w:rsidRDefault="00EC5C54" w:rsidP="001D442F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F45" w:rsidRPr="00344F45" w:rsidRDefault="00344F45" w:rsidP="00344F45">
            <w:pPr>
              <w:jc w:val="right"/>
              <w:rPr>
                <w:sz w:val="28"/>
                <w:szCs w:val="28"/>
              </w:rPr>
            </w:pPr>
            <w:r w:rsidRPr="00344F45">
              <w:rPr>
                <w:sz w:val="28"/>
                <w:szCs w:val="28"/>
              </w:rPr>
              <w:t>Приложение 1</w:t>
            </w:r>
          </w:p>
          <w:p w:rsidR="00344F45" w:rsidRPr="00344F45" w:rsidRDefault="00344F45" w:rsidP="00344F45">
            <w:pPr>
              <w:jc w:val="right"/>
              <w:rPr>
                <w:sz w:val="28"/>
                <w:szCs w:val="28"/>
              </w:rPr>
            </w:pPr>
            <w:r w:rsidRPr="00344F45"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344F45" w:rsidRPr="00344F45" w:rsidRDefault="00344F45" w:rsidP="00344F45">
            <w:pPr>
              <w:jc w:val="right"/>
              <w:rPr>
                <w:sz w:val="28"/>
                <w:szCs w:val="28"/>
              </w:rPr>
            </w:pPr>
            <w:r w:rsidRPr="00344F45"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02B8F" w:rsidRDefault="00344F45" w:rsidP="00344F45">
            <w:pPr>
              <w:jc w:val="right"/>
              <w:rPr>
                <w:sz w:val="28"/>
                <w:szCs w:val="28"/>
              </w:rPr>
            </w:pPr>
            <w:r w:rsidRPr="00344F45">
              <w:rPr>
                <w:sz w:val="28"/>
                <w:szCs w:val="28"/>
              </w:rPr>
              <w:t xml:space="preserve">изменений в решение Собрания депутатов Первомайского сельского поселения </w:t>
            </w:r>
          </w:p>
          <w:p w:rsidR="00344F45" w:rsidRPr="00344F45" w:rsidRDefault="00344F45" w:rsidP="00344F45">
            <w:pPr>
              <w:jc w:val="right"/>
              <w:rPr>
                <w:sz w:val="28"/>
                <w:szCs w:val="28"/>
              </w:rPr>
            </w:pPr>
            <w:r w:rsidRPr="00344F45">
              <w:rPr>
                <w:sz w:val="28"/>
                <w:szCs w:val="28"/>
              </w:rPr>
              <w:t>от  24.12.2013 года № 70</w:t>
            </w:r>
          </w:p>
          <w:p w:rsidR="00344F45" w:rsidRPr="00344F45" w:rsidRDefault="00344F45" w:rsidP="00344F45">
            <w:pPr>
              <w:jc w:val="right"/>
              <w:rPr>
                <w:sz w:val="28"/>
                <w:szCs w:val="28"/>
              </w:rPr>
            </w:pPr>
            <w:r w:rsidRPr="00344F45"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344F45" w:rsidRPr="00344F45" w:rsidRDefault="00344F45" w:rsidP="00344F45">
            <w:pPr>
              <w:jc w:val="right"/>
              <w:rPr>
                <w:sz w:val="28"/>
                <w:szCs w:val="28"/>
              </w:rPr>
            </w:pPr>
            <w:r w:rsidRPr="00344F45">
              <w:rPr>
                <w:sz w:val="28"/>
                <w:szCs w:val="28"/>
              </w:rPr>
              <w:t>Миллеровского района на 2014 год и на плановый период 2015 и 2016 годов</w:t>
            </w:r>
          </w:p>
          <w:p w:rsidR="00344F45" w:rsidRPr="00344F45" w:rsidRDefault="00344F45" w:rsidP="001D442F">
            <w:pPr>
              <w:jc w:val="right"/>
              <w:rPr>
                <w:sz w:val="28"/>
                <w:szCs w:val="28"/>
              </w:rPr>
            </w:pPr>
          </w:p>
          <w:p w:rsidR="00EC5C54" w:rsidRPr="00344F45" w:rsidRDefault="00EC5C54" w:rsidP="001D442F">
            <w:pPr>
              <w:jc w:val="right"/>
              <w:rPr>
                <w:sz w:val="28"/>
                <w:szCs w:val="28"/>
              </w:rPr>
            </w:pPr>
            <w:r w:rsidRPr="00344F45">
              <w:rPr>
                <w:sz w:val="28"/>
                <w:szCs w:val="28"/>
              </w:rPr>
              <w:t>Приложение 1</w:t>
            </w:r>
          </w:p>
          <w:p w:rsidR="00EC5C54" w:rsidRPr="00344F45" w:rsidRDefault="00EC5C54" w:rsidP="007560C9">
            <w:pPr>
              <w:jc w:val="right"/>
              <w:rPr>
                <w:sz w:val="28"/>
                <w:szCs w:val="28"/>
              </w:rPr>
            </w:pPr>
            <w:r w:rsidRPr="00344F45">
              <w:rPr>
                <w:sz w:val="28"/>
                <w:szCs w:val="28"/>
              </w:rPr>
              <w:t>к решению Собрания депутатов Первомайского сельского поселения «О бюджете  Первомайского  сельского поселения Миллеровского района на 2014 год и плановый  период 2015 и 2016 годов»</w:t>
            </w:r>
          </w:p>
        </w:tc>
      </w:tr>
      <w:tr w:rsidR="00EC5C54" w:rsidRPr="00447E55" w:rsidTr="008A294F">
        <w:trPr>
          <w:trHeight w:val="420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Первомайского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</w:p>
          <w:p w:rsidR="00EC5C54" w:rsidRPr="00447E55" w:rsidRDefault="00EC5C54" w:rsidP="001D442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Миллеровского района на 2014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C5C54" w:rsidRPr="00447E55" w:rsidTr="008A294F">
        <w:trPr>
          <w:trHeight w:val="37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447E55" w:rsidRDefault="00EC5C54" w:rsidP="001D442F">
            <w:pPr>
              <w:jc w:val="right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(тыс. рублей)</w:t>
            </w:r>
          </w:p>
        </w:tc>
      </w:tr>
      <w:tr w:rsidR="00EC5C54" w:rsidRPr="00447E55" w:rsidTr="008A294F">
        <w:trPr>
          <w:trHeight w:val="46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C5C54" w:rsidRPr="00511393" w:rsidRDefault="00EC5C54" w:rsidP="00EC5C54">
      <w:pPr>
        <w:rPr>
          <w:sz w:val="2"/>
          <w:szCs w:val="2"/>
        </w:rPr>
      </w:pPr>
    </w:p>
    <w:tbl>
      <w:tblPr>
        <w:tblW w:w="9923" w:type="dxa"/>
        <w:tblInd w:w="-459" w:type="dxa"/>
        <w:tblLook w:val="04A0"/>
      </w:tblPr>
      <w:tblGrid>
        <w:gridCol w:w="3544"/>
        <w:gridCol w:w="4962"/>
        <w:gridCol w:w="1417"/>
      </w:tblGrid>
      <w:tr w:rsidR="00EC5C54" w:rsidRPr="00447E55" w:rsidTr="008A294F">
        <w:trPr>
          <w:trHeight w:val="33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9F30B6" w:rsidRDefault="00EC5C54" w:rsidP="001D442F">
            <w:pPr>
              <w:jc w:val="center"/>
              <w:rPr>
                <w:bCs/>
              </w:rPr>
            </w:pPr>
            <w:r w:rsidRPr="009F30B6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9F30B6" w:rsidRDefault="00EC5C54" w:rsidP="001D442F">
            <w:pPr>
              <w:jc w:val="center"/>
              <w:rPr>
                <w:bCs/>
              </w:rPr>
            </w:pPr>
            <w:r w:rsidRPr="009F30B6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9F30B6" w:rsidRDefault="00EC5C54" w:rsidP="001D442F">
            <w:pPr>
              <w:jc w:val="center"/>
              <w:rPr>
                <w:bCs/>
              </w:rPr>
            </w:pPr>
            <w:r w:rsidRPr="009F30B6">
              <w:rPr>
                <w:bCs/>
              </w:rPr>
              <w:t>3</w:t>
            </w:r>
          </w:p>
        </w:tc>
      </w:tr>
      <w:tr w:rsidR="00EC5C54" w:rsidRPr="00447E55" w:rsidTr="008A294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7721,0</w:t>
            </w:r>
          </w:p>
        </w:tc>
      </w:tr>
      <w:tr w:rsidR="00EC5C54" w:rsidRPr="00447E55" w:rsidTr="008A294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ind w:left="49" w:hanging="49"/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3858,0</w:t>
            </w:r>
          </w:p>
        </w:tc>
      </w:tr>
      <w:tr w:rsidR="00EC5C54" w:rsidRPr="00447E55" w:rsidTr="008A294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3858,0</w:t>
            </w:r>
          </w:p>
        </w:tc>
      </w:tr>
      <w:tr w:rsidR="00EC5C54" w:rsidRPr="00447E55" w:rsidTr="008A294F">
        <w:trPr>
          <w:trHeight w:val="26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Default="00EC5C54" w:rsidP="001D442F">
            <w:pPr>
              <w:rPr>
                <w:sz w:val="28"/>
              </w:rPr>
            </w:pPr>
            <w:r>
              <w:rPr>
                <w:sz w:val="28"/>
              </w:rPr>
              <w:t xml:space="preserve">Налог на доходы физических лиц с доходов, </w:t>
            </w:r>
            <w:r w:rsidRPr="003C79F4">
              <w:rPr>
                <w:sz w:val="28"/>
              </w:rPr>
              <w:t>источником которых является налоговый агент, за исключением доходов, в отношении которых исчисление и уплата налога осуще</w:t>
            </w:r>
            <w:r>
              <w:rPr>
                <w:sz w:val="28"/>
              </w:rPr>
              <w:t>с</w:t>
            </w:r>
            <w:r w:rsidRPr="003C79F4">
              <w:rPr>
                <w:sz w:val="28"/>
              </w:rPr>
              <w:t>твля</w:t>
            </w:r>
            <w:r>
              <w:rPr>
                <w:sz w:val="28"/>
              </w:rPr>
              <w:t>ю</w:t>
            </w:r>
            <w:r w:rsidRPr="003C79F4">
              <w:rPr>
                <w:sz w:val="28"/>
              </w:rPr>
              <w:t>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 w:rsidRPr="003C79F4"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3858,0</w:t>
            </w:r>
          </w:p>
        </w:tc>
      </w:tr>
      <w:tr w:rsidR="00EC5C54" w:rsidRPr="00447E55" w:rsidTr="008A294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480,8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476,5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472,9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 xml:space="preserve">Налог, взимаемый с налогоплательщиков, выбравших в </w:t>
            </w:r>
            <w:r w:rsidRPr="00447E55">
              <w:rPr>
                <w:color w:val="000000"/>
                <w:sz w:val="28"/>
                <w:szCs w:val="28"/>
              </w:rPr>
              <w:lastRenderedPageBreak/>
              <w:t>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472,9</w:t>
            </w:r>
          </w:p>
        </w:tc>
      </w:tr>
      <w:tr w:rsidR="00EC5C54" w:rsidRPr="00447E55" w:rsidTr="008A294F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lastRenderedPageBreak/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3,6</w:t>
            </w:r>
          </w:p>
        </w:tc>
      </w:tr>
      <w:tr w:rsidR="00EC5C54" w:rsidRPr="00447E55" w:rsidTr="008A294F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3,6</w:t>
            </w:r>
          </w:p>
        </w:tc>
      </w:tr>
      <w:tr w:rsidR="00EC5C54" w:rsidRPr="00447E55" w:rsidTr="008A294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1 05 03000 01</w:t>
            </w:r>
            <w:r w:rsidRPr="00447E55">
              <w:rPr>
                <w:b/>
                <w:color w:val="000000"/>
                <w:sz w:val="28"/>
                <w:szCs w:val="28"/>
              </w:rPr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4,3</w:t>
            </w:r>
          </w:p>
        </w:tc>
      </w:tr>
      <w:tr w:rsidR="00EC5C54" w:rsidRPr="00447E55" w:rsidTr="008A294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4,3</w:t>
            </w:r>
          </w:p>
        </w:tc>
      </w:tr>
      <w:tr w:rsidR="00EC5C54" w:rsidRPr="00447E55" w:rsidTr="008A294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2844,7</w:t>
            </w:r>
          </w:p>
        </w:tc>
      </w:tr>
      <w:tr w:rsidR="00EC5C54" w:rsidRPr="00447E55" w:rsidTr="008A294F">
        <w:trPr>
          <w:trHeight w:val="3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107,2</w:t>
            </w:r>
          </w:p>
        </w:tc>
      </w:tr>
      <w:tr w:rsidR="00EC5C54" w:rsidRPr="00447E55" w:rsidTr="008A294F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107,2</w:t>
            </w:r>
          </w:p>
        </w:tc>
      </w:tr>
      <w:tr w:rsidR="00EC5C54" w:rsidRPr="00447E55" w:rsidTr="008A294F">
        <w:trPr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2737,5</w:t>
            </w:r>
          </w:p>
        </w:tc>
      </w:tr>
      <w:tr w:rsidR="00EC5C54" w:rsidRPr="00447E55" w:rsidTr="008A294F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1 06 06010 00 0000 110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2417,6</w:t>
            </w:r>
          </w:p>
        </w:tc>
      </w:tr>
      <w:tr w:rsidR="00EC5C54" w:rsidRPr="00447E55" w:rsidTr="008A294F">
        <w:trPr>
          <w:trHeight w:val="10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1 06 06013 10 0000 110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2417,6</w:t>
            </w:r>
          </w:p>
        </w:tc>
      </w:tr>
      <w:tr w:rsidR="00EC5C54" w:rsidRPr="00447E55" w:rsidTr="008A294F">
        <w:trPr>
          <w:trHeight w:val="1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1 06 06020 00 0000 110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319,9</w:t>
            </w:r>
          </w:p>
        </w:tc>
      </w:tr>
      <w:tr w:rsidR="00EC5C54" w:rsidRPr="00447E55" w:rsidTr="008A294F">
        <w:trPr>
          <w:trHeight w:val="10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lastRenderedPageBreak/>
              <w:t>1 06 06023 10 0000 110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319,9</w:t>
            </w:r>
          </w:p>
        </w:tc>
      </w:tr>
      <w:tr w:rsidR="00EC5C54" w:rsidRPr="00447E55" w:rsidTr="008A294F">
        <w:trPr>
          <w:trHeight w:val="2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13,9</w:t>
            </w:r>
          </w:p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EC5C54" w:rsidRPr="00447E55" w:rsidTr="008A294F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13,9</w:t>
            </w:r>
          </w:p>
        </w:tc>
      </w:tr>
      <w:tr w:rsidR="00EC5C54" w:rsidRPr="00447E55" w:rsidTr="008A294F">
        <w:trPr>
          <w:trHeight w:val="1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13,9</w:t>
            </w:r>
          </w:p>
        </w:tc>
      </w:tr>
      <w:tr w:rsidR="00EC5C54" w:rsidRPr="00447E55" w:rsidTr="008A294F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510,5</w:t>
            </w:r>
          </w:p>
        </w:tc>
      </w:tr>
      <w:tr w:rsidR="00EC5C54" w:rsidRPr="00447E55" w:rsidTr="008A294F">
        <w:trPr>
          <w:trHeight w:val="19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510,5</w:t>
            </w:r>
          </w:p>
        </w:tc>
      </w:tr>
      <w:tr w:rsidR="00EC5C54" w:rsidRPr="00447E55" w:rsidTr="00EF7BB2">
        <w:trPr>
          <w:trHeight w:val="5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1 11 05010 00 0000 120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</w:t>
            </w:r>
            <w:r w:rsidRPr="00447E55">
              <w:rPr>
                <w:color w:val="000000"/>
                <w:sz w:val="28"/>
                <w:szCs w:val="28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265,9</w:t>
            </w:r>
          </w:p>
        </w:tc>
      </w:tr>
      <w:tr w:rsidR="00EC5C54" w:rsidRPr="00447E55" w:rsidTr="008A294F">
        <w:trPr>
          <w:trHeight w:val="12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1 11 05013</w:t>
            </w:r>
            <w:r w:rsidRPr="00447E55">
              <w:rPr>
                <w:color w:val="000000"/>
                <w:sz w:val="28"/>
                <w:szCs w:val="28"/>
              </w:rPr>
              <w:t xml:space="preserve">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265,9</w:t>
            </w:r>
          </w:p>
        </w:tc>
      </w:tr>
      <w:tr w:rsidR="00EC5C54" w:rsidRPr="00447E55" w:rsidTr="008A294F">
        <w:trPr>
          <w:trHeight w:val="15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sz w:val="28"/>
                <w:szCs w:val="28"/>
              </w:rPr>
            </w:pPr>
            <w:proofErr w:type="gramStart"/>
            <w:r w:rsidRPr="00447E55">
              <w:rPr>
                <w:sz w:val="28"/>
                <w:szCs w:val="28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</w:t>
            </w:r>
            <w:r>
              <w:rPr>
                <w:sz w:val="28"/>
                <w:szCs w:val="28"/>
              </w:rPr>
              <w:t xml:space="preserve">бюджетных и </w:t>
            </w:r>
            <w:r w:rsidRPr="00447E55">
              <w:rPr>
                <w:sz w:val="28"/>
                <w:szCs w:val="28"/>
              </w:rPr>
              <w:t>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209,0</w:t>
            </w:r>
          </w:p>
        </w:tc>
      </w:tr>
      <w:tr w:rsidR="00EC5C54" w:rsidRPr="00447E55" w:rsidTr="008A294F">
        <w:trPr>
          <w:trHeight w:val="15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47E55">
              <w:rPr>
                <w:rFonts w:ascii="Times New Roman CYR" w:hAnsi="Times New Roman CYR" w:cs="Times New Roman CYR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бюджетных и </w:t>
            </w:r>
            <w:r w:rsidRPr="00447E55">
              <w:rPr>
                <w:rFonts w:ascii="Times New Roman CYR" w:hAnsi="Times New Roman CYR" w:cs="Times New Roman CYR"/>
                <w:sz w:val="28"/>
                <w:szCs w:val="28"/>
              </w:rPr>
              <w:t>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209,0</w:t>
            </w:r>
          </w:p>
        </w:tc>
      </w:tr>
      <w:tr w:rsidR="00EC5C54" w:rsidRPr="00447E55" w:rsidTr="008A294F">
        <w:trPr>
          <w:trHeight w:val="13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685D85" w:rsidRDefault="00EC5C54" w:rsidP="001D442F">
            <w:pPr>
              <w:jc w:val="center"/>
              <w:rPr>
                <w:sz w:val="28"/>
              </w:rPr>
            </w:pPr>
            <w:r w:rsidRPr="00685D85">
              <w:rPr>
                <w:sz w:val="28"/>
              </w:rPr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685D85" w:rsidRDefault="00EC5C54" w:rsidP="001D442F">
            <w:pPr>
              <w:rPr>
                <w:sz w:val="28"/>
              </w:rPr>
            </w:pPr>
            <w:r w:rsidRPr="00685D85">
              <w:rPr>
                <w:sz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35,6</w:t>
            </w:r>
          </w:p>
        </w:tc>
      </w:tr>
      <w:tr w:rsidR="00EC5C54" w:rsidRPr="00447E55" w:rsidTr="008A294F">
        <w:trPr>
          <w:trHeight w:val="9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046EA0" w:rsidRDefault="00EC5C54" w:rsidP="001D442F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685D85">
              <w:rPr>
                <w:sz w:val="28"/>
              </w:rPr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AE761D" w:rsidRDefault="00EC5C54" w:rsidP="001D442F">
            <w:pPr>
              <w:rPr>
                <w:sz w:val="28"/>
              </w:rPr>
            </w:pPr>
            <w:r w:rsidRPr="00685D85">
              <w:rPr>
                <w:sz w:val="28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AE761D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35,6</w:t>
            </w:r>
          </w:p>
        </w:tc>
      </w:tr>
      <w:tr w:rsidR="00EC5C54" w:rsidRPr="00DD1762" w:rsidTr="008A294F">
        <w:trPr>
          <w:trHeight w:val="7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DD1762" w:rsidRDefault="00EC5C54" w:rsidP="001D442F">
            <w:pPr>
              <w:jc w:val="center"/>
              <w:rPr>
                <w:b/>
                <w:sz w:val="28"/>
                <w:szCs w:val="28"/>
              </w:rPr>
            </w:pPr>
            <w:r w:rsidRPr="00DD1762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DD1762" w:rsidRDefault="00EC5C54" w:rsidP="001D44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Штрафы, санкции, возмещения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DD1762" w:rsidRDefault="00EC5C54" w:rsidP="001D44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13,1</w:t>
            </w:r>
          </w:p>
        </w:tc>
      </w:tr>
      <w:tr w:rsidR="00EC5C54" w:rsidRPr="00447E55" w:rsidTr="008A294F">
        <w:trPr>
          <w:trHeight w:val="7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1A5F59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1A5F59" w:rsidRDefault="00EC5C54" w:rsidP="001D442F">
            <w:pPr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Default="00EC5C54" w:rsidP="001D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</w:tr>
      <w:tr w:rsidR="00EC5C54" w:rsidRPr="00447E55" w:rsidTr="008A294F">
        <w:trPr>
          <w:trHeight w:val="7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BC086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BC0865">
              <w:rPr>
                <w:color w:val="000000"/>
                <w:sz w:val="28"/>
                <w:szCs w:val="28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BC0865" w:rsidRDefault="00EC5C54" w:rsidP="001D442F">
            <w:pPr>
              <w:rPr>
                <w:color w:val="000000"/>
                <w:sz w:val="28"/>
                <w:szCs w:val="28"/>
              </w:rPr>
            </w:pPr>
            <w:r w:rsidRPr="00BC0865">
              <w:rPr>
                <w:color w:val="000000"/>
                <w:sz w:val="28"/>
                <w:szCs w:val="28"/>
              </w:rPr>
              <w:t xml:space="preserve">Денежные взыскания (штрафы), установленные законами субъектов Российской Федерации за </w:t>
            </w:r>
            <w:r w:rsidRPr="00BC0865">
              <w:rPr>
                <w:color w:val="000000"/>
                <w:sz w:val="28"/>
                <w:szCs w:val="28"/>
              </w:rPr>
              <w:lastRenderedPageBreak/>
              <w:t>несоблюдение муниципальных правовых актов,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Default="00EC5C54" w:rsidP="001D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13,1</w:t>
            </w:r>
          </w:p>
        </w:tc>
      </w:tr>
      <w:tr w:rsidR="00EC5C54" w:rsidRPr="00447E55" w:rsidTr="008A294F">
        <w:trPr>
          <w:trHeight w:val="3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432B7E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2351,8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432B7E" w:rsidP="00702B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2351,8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1477,3</w:t>
            </w:r>
          </w:p>
        </w:tc>
      </w:tr>
      <w:tr w:rsidR="00EC5C54" w:rsidRPr="00447E55" w:rsidTr="008A294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1477,3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color w:val="000000"/>
                <w:sz w:val="28"/>
                <w:szCs w:val="28"/>
              </w:rPr>
            </w:pPr>
            <w:r w:rsidRPr="00447E55">
              <w:rPr>
                <w:color w:val="000000"/>
                <w:sz w:val="28"/>
                <w:szCs w:val="28"/>
              </w:rPr>
              <w:t xml:space="preserve">Дотации бюджетам </w:t>
            </w:r>
            <w:r w:rsidR="00432B7E">
              <w:rPr>
                <w:color w:val="000000"/>
                <w:sz w:val="28"/>
                <w:szCs w:val="28"/>
              </w:rPr>
              <w:t xml:space="preserve">поселений на выравнивание </w:t>
            </w:r>
            <w:r w:rsidRPr="00447E55">
              <w:rPr>
                <w:color w:val="000000"/>
                <w:sz w:val="28"/>
                <w:szCs w:val="28"/>
              </w:rPr>
              <w:t xml:space="preserve">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1477,3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rPr>
                <w:b/>
                <w:color w:val="000000"/>
                <w:sz w:val="28"/>
                <w:szCs w:val="28"/>
              </w:rPr>
            </w:pPr>
            <w:r w:rsidRPr="00447E55">
              <w:rPr>
                <w:b/>
                <w:color w:val="00000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447E55" w:rsidRDefault="00EC5C54" w:rsidP="001D442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154,6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7560C9" w:rsidRDefault="00EC5C54" w:rsidP="001D442F">
            <w:pPr>
              <w:jc w:val="center"/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jc w:val="center"/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154,4</w:t>
            </w:r>
          </w:p>
        </w:tc>
      </w:tr>
      <w:tr w:rsidR="00EC5C54" w:rsidRPr="00447E55" w:rsidTr="008A294F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7560C9" w:rsidRDefault="00EC5C54" w:rsidP="001D442F">
            <w:pPr>
              <w:jc w:val="center"/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jc w:val="center"/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154,4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7560C9" w:rsidRDefault="00EC5C54" w:rsidP="001D442F">
            <w:pPr>
              <w:jc w:val="center"/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jc w:val="center"/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0,2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7560C9" w:rsidRDefault="00EC5C54" w:rsidP="001D442F">
            <w:pPr>
              <w:jc w:val="center"/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jc w:val="center"/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0,2</w:t>
            </w:r>
          </w:p>
        </w:tc>
      </w:tr>
      <w:tr w:rsidR="00EC5C54" w:rsidRPr="00447E55" w:rsidTr="008A294F">
        <w:trPr>
          <w:trHeight w:val="20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7560C9" w:rsidRDefault="00EC5C54" w:rsidP="001D442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560C9">
              <w:rPr>
                <w:b/>
                <w:color w:val="000000"/>
                <w:sz w:val="27"/>
                <w:szCs w:val="27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rPr>
                <w:b/>
                <w:color w:val="000000"/>
                <w:sz w:val="27"/>
                <w:szCs w:val="27"/>
              </w:rPr>
            </w:pPr>
            <w:r w:rsidRPr="007560C9">
              <w:rPr>
                <w:b/>
                <w:color w:val="000000"/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432B7E" w:rsidP="001D442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719,9</w:t>
            </w:r>
          </w:p>
        </w:tc>
      </w:tr>
      <w:tr w:rsidR="00EC5C54" w:rsidRPr="00447E55" w:rsidTr="008A294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7560C9" w:rsidRDefault="00EC5C54" w:rsidP="001D442F">
            <w:pPr>
              <w:jc w:val="center"/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432B7E" w:rsidP="001D442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719,9</w:t>
            </w:r>
          </w:p>
        </w:tc>
      </w:tr>
      <w:tr w:rsidR="00EC5C54" w:rsidRPr="00447E55" w:rsidTr="008A294F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7560C9" w:rsidRDefault="00EC5C54" w:rsidP="001D442F">
            <w:pPr>
              <w:jc w:val="center"/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rPr>
                <w:color w:val="000000"/>
                <w:sz w:val="27"/>
                <w:szCs w:val="27"/>
              </w:rPr>
            </w:pPr>
            <w:r w:rsidRPr="007560C9">
              <w:rPr>
                <w:color w:val="000000"/>
                <w:sz w:val="27"/>
                <w:szCs w:val="27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432B7E" w:rsidP="001D442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719,9</w:t>
            </w:r>
          </w:p>
        </w:tc>
      </w:tr>
      <w:tr w:rsidR="00EC5C54" w:rsidRPr="00447E55" w:rsidTr="008A294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rPr>
                <w:b/>
                <w:color w:val="000000"/>
                <w:sz w:val="27"/>
                <w:szCs w:val="27"/>
              </w:rPr>
            </w:pPr>
            <w:r w:rsidRPr="007560C9">
              <w:rPr>
                <w:b/>
                <w:color w:val="000000"/>
                <w:sz w:val="27"/>
                <w:szCs w:val="27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7560C9" w:rsidRDefault="00EC5C54" w:rsidP="001D442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560C9">
              <w:rPr>
                <w:b/>
                <w:color w:val="000000"/>
                <w:sz w:val="27"/>
                <w:szCs w:val="27"/>
              </w:rPr>
              <w:t>1</w:t>
            </w:r>
            <w:r w:rsidR="00432B7E">
              <w:rPr>
                <w:b/>
                <w:color w:val="000000"/>
                <w:sz w:val="27"/>
                <w:szCs w:val="27"/>
              </w:rPr>
              <w:t>0072,8</w:t>
            </w:r>
          </w:p>
        </w:tc>
      </w:tr>
    </w:tbl>
    <w:p w:rsidR="00EC5C54" w:rsidRPr="00447E55" w:rsidRDefault="00EC5C54" w:rsidP="00EC5C54">
      <w:pPr>
        <w:jc w:val="center"/>
        <w:rPr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5C5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45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137E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2B7E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B9B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B8F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0C9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11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4F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8B3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5F0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5C54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BB2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70A9-2569-4E4E-9F23-5A15ED5B8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6</cp:revision>
  <cp:lastPrinted>2014-05-27T05:05:00Z</cp:lastPrinted>
  <dcterms:created xsi:type="dcterms:W3CDTF">2014-03-27T12:21:00Z</dcterms:created>
  <dcterms:modified xsi:type="dcterms:W3CDTF">2014-05-27T05:06:00Z</dcterms:modified>
</cp:coreProperties>
</file>