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AD" w:rsidRPr="00C24918" w:rsidRDefault="005406AD" w:rsidP="00C24918">
      <w:pPr>
        <w:pStyle w:val="a5"/>
        <w:spacing w:before="0" w:after="0"/>
        <w:jc w:val="center"/>
        <w:rPr>
          <w:color w:val="FF0000"/>
          <w:sz w:val="36"/>
          <w:szCs w:val="36"/>
          <w:u w:val="single"/>
        </w:rPr>
      </w:pPr>
      <w:r w:rsidRPr="00C24918">
        <w:rPr>
          <w:rStyle w:val="a6"/>
          <w:color w:val="FF0000"/>
          <w:sz w:val="36"/>
          <w:szCs w:val="36"/>
          <w:u w:val="single"/>
        </w:rPr>
        <w:t>Памятка</w:t>
      </w:r>
    </w:p>
    <w:p w:rsidR="005406AD" w:rsidRPr="00C24918" w:rsidRDefault="005406AD" w:rsidP="00C24918">
      <w:pPr>
        <w:pStyle w:val="a5"/>
        <w:spacing w:before="0" w:after="0"/>
        <w:jc w:val="center"/>
        <w:rPr>
          <w:color w:val="FF0000"/>
          <w:sz w:val="28"/>
          <w:szCs w:val="28"/>
        </w:rPr>
      </w:pPr>
      <w:r w:rsidRPr="00C24918">
        <w:rPr>
          <w:rStyle w:val="a6"/>
          <w:color w:val="FF0000"/>
          <w:sz w:val="28"/>
          <w:szCs w:val="28"/>
        </w:rPr>
        <w:t>Правила безопасности на водных объектах</w:t>
      </w:r>
    </w:p>
    <w:p w:rsidR="005406AD" w:rsidRPr="00C24918" w:rsidRDefault="005406AD" w:rsidP="00C24918">
      <w:pPr>
        <w:pStyle w:val="a5"/>
        <w:spacing w:before="0" w:after="0"/>
        <w:jc w:val="center"/>
        <w:rPr>
          <w:color w:val="FF0000"/>
          <w:sz w:val="28"/>
          <w:szCs w:val="28"/>
        </w:rPr>
      </w:pPr>
      <w:r w:rsidRPr="00C24918">
        <w:rPr>
          <w:rStyle w:val="a6"/>
          <w:color w:val="FF0000"/>
          <w:sz w:val="28"/>
          <w:szCs w:val="28"/>
        </w:rPr>
        <w:t>в зимний период.</w:t>
      </w:r>
    </w:p>
    <w:p w:rsidR="005406AD" w:rsidRPr="00C24918" w:rsidRDefault="005406AD" w:rsidP="00C24918">
      <w:pPr>
        <w:pStyle w:val="a5"/>
        <w:jc w:val="both"/>
        <w:rPr>
          <w:sz w:val="26"/>
          <w:szCs w:val="26"/>
        </w:rPr>
      </w:pPr>
      <w:r w:rsidRPr="00C24918">
        <w:rPr>
          <w:sz w:val="26"/>
          <w:szCs w:val="26"/>
        </w:rPr>
        <w:t>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5406AD" w:rsidRPr="00C24918" w:rsidRDefault="005406AD" w:rsidP="00C24918">
      <w:pPr>
        <w:pStyle w:val="a5"/>
        <w:jc w:val="center"/>
        <w:rPr>
          <w:sz w:val="26"/>
          <w:szCs w:val="26"/>
          <w:u w:val="single"/>
        </w:rPr>
      </w:pPr>
      <w:r w:rsidRPr="00C24918">
        <w:rPr>
          <w:sz w:val="26"/>
          <w:szCs w:val="26"/>
          <w:u w:val="single"/>
        </w:rPr>
        <w:t>Основным условием безопасного пребывания человека на льду является соответствие толщины льда прилагаемой нагрузке:</w:t>
      </w:r>
    </w:p>
    <w:p w:rsidR="005406AD" w:rsidRPr="00C24918" w:rsidRDefault="005406AD" w:rsidP="005406AD">
      <w:pPr>
        <w:pStyle w:val="a5"/>
        <w:rPr>
          <w:sz w:val="26"/>
          <w:szCs w:val="26"/>
        </w:rPr>
      </w:pPr>
      <w:r w:rsidRPr="00C24918">
        <w:rPr>
          <w:sz w:val="26"/>
          <w:szCs w:val="26"/>
        </w:rPr>
        <w:t>— безопасная толщина льда для одного человека: не менее 7 см;</w:t>
      </w:r>
    </w:p>
    <w:p w:rsidR="005406AD" w:rsidRPr="00C24918" w:rsidRDefault="005406AD" w:rsidP="005406AD">
      <w:pPr>
        <w:pStyle w:val="a5"/>
        <w:rPr>
          <w:sz w:val="26"/>
          <w:szCs w:val="26"/>
        </w:rPr>
      </w:pPr>
      <w:r w:rsidRPr="00C24918">
        <w:rPr>
          <w:sz w:val="26"/>
          <w:szCs w:val="26"/>
        </w:rPr>
        <w:t>— безопасная толщина льда для совершения пешей переправы: 15 см и более;</w:t>
      </w:r>
    </w:p>
    <w:p w:rsidR="005406AD" w:rsidRPr="00C24918" w:rsidRDefault="005406AD" w:rsidP="005406AD">
      <w:pPr>
        <w:pStyle w:val="a5"/>
        <w:rPr>
          <w:sz w:val="26"/>
          <w:szCs w:val="26"/>
        </w:rPr>
      </w:pPr>
      <w:r w:rsidRPr="00C24918">
        <w:rPr>
          <w:sz w:val="26"/>
          <w:szCs w:val="26"/>
        </w:rPr>
        <w:t>— безопасная толщина льда для проезда автомобилей: не менее 30 см.</w:t>
      </w:r>
    </w:p>
    <w:p w:rsidR="005406AD" w:rsidRPr="00C24918" w:rsidRDefault="005406AD" w:rsidP="00C24918">
      <w:pPr>
        <w:pStyle w:val="a5"/>
        <w:jc w:val="center"/>
        <w:rPr>
          <w:sz w:val="26"/>
          <w:szCs w:val="26"/>
          <w:u w:val="single"/>
        </w:rPr>
      </w:pPr>
      <w:r w:rsidRPr="00C24918">
        <w:rPr>
          <w:sz w:val="26"/>
          <w:szCs w:val="26"/>
          <w:u w:val="single"/>
        </w:rPr>
        <w:t>Время безопасного пребывания человека в воде:</w:t>
      </w:r>
    </w:p>
    <w:p w:rsidR="005406AD" w:rsidRPr="00C24918" w:rsidRDefault="005406AD" w:rsidP="005406AD">
      <w:pPr>
        <w:pStyle w:val="a5"/>
        <w:rPr>
          <w:sz w:val="26"/>
          <w:szCs w:val="26"/>
        </w:rPr>
      </w:pPr>
      <w:r w:rsidRPr="00C24918">
        <w:rPr>
          <w:sz w:val="26"/>
          <w:szCs w:val="26"/>
        </w:rPr>
        <w:t>— при температуре воды 24</w:t>
      </w:r>
      <w:proofErr w:type="gramStart"/>
      <w:r w:rsidRPr="00C24918">
        <w:rPr>
          <w:sz w:val="26"/>
          <w:szCs w:val="26"/>
        </w:rPr>
        <w:t>° С</w:t>
      </w:r>
      <w:proofErr w:type="gramEnd"/>
      <w:r w:rsidRPr="00C24918">
        <w:rPr>
          <w:sz w:val="26"/>
          <w:szCs w:val="26"/>
        </w:rPr>
        <w:t xml:space="preserve"> время безопасного пребывания: 7-9 часов,</w:t>
      </w:r>
    </w:p>
    <w:p w:rsidR="005406AD" w:rsidRPr="00C24918" w:rsidRDefault="005406AD" w:rsidP="005406AD">
      <w:pPr>
        <w:pStyle w:val="a5"/>
        <w:rPr>
          <w:sz w:val="26"/>
          <w:szCs w:val="26"/>
        </w:rPr>
      </w:pPr>
      <w:r w:rsidRPr="00C24918">
        <w:rPr>
          <w:sz w:val="26"/>
          <w:szCs w:val="26"/>
        </w:rPr>
        <w:t>— при температуре воды 5-15</w:t>
      </w:r>
      <w:proofErr w:type="gramStart"/>
      <w:r w:rsidRPr="00C24918">
        <w:rPr>
          <w:sz w:val="26"/>
          <w:szCs w:val="26"/>
        </w:rPr>
        <w:t>° С</w:t>
      </w:r>
      <w:proofErr w:type="gramEnd"/>
      <w:r w:rsidRPr="00C24918">
        <w:rPr>
          <w:sz w:val="26"/>
          <w:szCs w:val="26"/>
        </w:rPr>
        <w:t xml:space="preserve"> — от 3,5 часов: до 4,5 часов;</w:t>
      </w:r>
    </w:p>
    <w:p w:rsidR="005406AD" w:rsidRPr="00C24918" w:rsidRDefault="005406AD" w:rsidP="005406AD">
      <w:pPr>
        <w:pStyle w:val="a5"/>
        <w:rPr>
          <w:sz w:val="26"/>
          <w:szCs w:val="26"/>
        </w:rPr>
      </w:pPr>
      <w:r w:rsidRPr="00C24918">
        <w:rPr>
          <w:sz w:val="26"/>
          <w:szCs w:val="26"/>
        </w:rPr>
        <w:t>— температура воды</w:t>
      </w:r>
      <w:r w:rsidR="00C24918" w:rsidRPr="00C24918">
        <w:rPr>
          <w:sz w:val="26"/>
          <w:szCs w:val="26"/>
        </w:rPr>
        <w:t xml:space="preserve"> </w:t>
      </w:r>
      <w:r w:rsidRPr="00C24918">
        <w:rPr>
          <w:sz w:val="26"/>
          <w:szCs w:val="26"/>
        </w:rPr>
        <w:t xml:space="preserve"> 2-3</w:t>
      </w:r>
      <w:proofErr w:type="gramStart"/>
      <w:r w:rsidRPr="00C24918">
        <w:rPr>
          <w:sz w:val="26"/>
          <w:szCs w:val="26"/>
        </w:rPr>
        <w:t xml:space="preserve"> ° С</w:t>
      </w:r>
      <w:proofErr w:type="gramEnd"/>
      <w:r w:rsidRPr="00C24918">
        <w:rPr>
          <w:sz w:val="26"/>
          <w:szCs w:val="26"/>
        </w:rPr>
        <w:t xml:space="preserve"> оказывается смертельной для человека через 10-15 мин;</w:t>
      </w:r>
    </w:p>
    <w:p w:rsidR="005406AD" w:rsidRPr="00C24918" w:rsidRDefault="005406AD" w:rsidP="005406AD">
      <w:pPr>
        <w:pStyle w:val="a5"/>
        <w:rPr>
          <w:sz w:val="26"/>
          <w:szCs w:val="26"/>
        </w:rPr>
      </w:pPr>
      <w:r w:rsidRPr="00C24918">
        <w:rPr>
          <w:sz w:val="26"/>
          <w:szCs w:val="26"/>
        </w:rPr>
        <w:t>— при температуре воды минус 2</w:t>
      </w:r>
      <w:proofErr w:type="gramStart"/>
      <w:r w:rsidRPr="00C24918">
        <w:rPr>
          <w:sz w:val="26"/>
          <w:szCs w:val="26"/>
        </w:rPr>
        <w:t>° С</w:t>
      </w:r>
      <w:proofErr w:type="gramEnd"/>
      <w:r w:rsidRPr="00C24918">
        <w:rPr>
          <w:sz w:val="26"/>
          <w:szCs w:val="26"/>
        </w:rPr>
        <w:t xml:space="preserve"> смерть может наступить через 5-8 мин.</w:t>
      </w:r>
    </w:p>
    <w:p w:rsidR="00C24918" w:rsidRPr="00C24918" w:rsidRDefault="005406AD" w:rsidP="00C24918">
      <w:pPr>
        <w:pStyle w:val="a5"/>
        <w:jc w:val="center"/>
        <w:rPr>
          <w:sz w:val="26"/>
          <w:szCs w:val="26"/>
          <w:u w:val="single"/>
        </w:rPr>
      </w:pPr>
      <w:r w:rsidRPr="00C24918">
        <w:rPr>
          <w:sz w:val="26"/>
          <w:szCs w:val="26"/>
          <w:u w:val="single"/>
        </w:rPr>
        <w:t>Правила поведения на льду.</w:t>
      </w:r>
    </w:p>
    <w:p w:rsidR="005406AD" w:rsidRPr="00C24918" w:rsidRDefault="005406AD" w:rsidP="00C24918">
      <w:pPr>
        <w:pStyle w:val="a5"/>
        <w:jc w:val="both"/>
        <w:rPr>
          <w:sz w:val="26"/>
          <w:szCs w:val="26"/>
        </w:rPr>
      </w:pPr>
      <w:r w:rsidRPr="00C24918">
        <w:rPr>
          <w:sz w:val="26"/>
          <w:szCs w:val="26"/>
        </w:rPr>
        <w:t xml:space="preserve">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переправами.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w:t>
      </w:r>
      <w:r w:rsidRPr="00C24918">
        <w:rPr>
          <w:sz w:val="26"/>
          <w:szCs w:val="26"/>
        </w:rPr>
        <w:lastRenderedPageBreak/>
        <w:t>накидывая петли на кисти рук, чтобы в случае опасности сразу их отбросить. Если есть в наличие рюкзак, лучше всего повесить его на одно плечо, это позволит легко освободиться от груза в случае, если лед под ногами проламывается.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rsidR="005406AD" w:rsidRPr="00C24918" w:rsidRDefault="005406AD" w:rsidP="00C24918">
      <w:pPr>
        <w:pStyle w:val="a5"/>
        <w:jc w:val="both"/>
        <w:rPr>
          <w:sz w:val="26"/>
          <w:szCs w:val="26"/>
        </w:rPr>
      </w:pPr>
      <w:r w:rsidRPr="00C24918">
        <w:rPr>
          <w:sz w:val="26"/>
          <w:szCs w:val="26"/>
          <w:u w:val="single"/>
        </w:rPr>
        <w:t>В случаях, если вы провалились в полынью</w:t>
      </w:r>
      <w:r w:rsidRPr="00C24918">
        <w:rPr>
          <w:sz w:val="26"/>
          <w:szCs w:val="26"/>
        </w:rPr>
        <w:t xml:space="preserve">. Может случиться так, что в этот момент поблизости никого не окажется и вам придется выбираться самостоятельно. Как правило, подготовленный к экстремальным ситуациям человек может выйти из опасного положения. Ваши действия: не паникуйте, не делайте резких движений. Дышите как можно глубже и медленнее, делайте ногами непрерывные движения так, словно вы </w:t>
      </w:r>
      <w:proofErr w:type="gramStart"/>
      <w:r w:rsidRPr="00C24918">
        <w:rPr>
          <w:sz w:val="26"/>
          <w:szCs w:val="26"/>
        </w:rPr>
        <w:t>крутите</w:t>
      </w:r>
      <w:proofErr w:type="gramEnd"/>
      <w:r w:rsidRPr="00C24918">
        <w:rPr>
          <w:sz w:val="26"/>
          <w:szCs w:val="26"/>
        </w:rPr>
        <w:t xml:space="preserve"> педали велосипеда, одновременно зовя на помощь, ведь поблизости могут оказаться люди. Раскиньте руки в стороны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Выбравшись на берег, не останавливайтесь, чтобы не замерзнуть окончательно. Бегом добирайтесь до ближайшего теплого помещения.</w:t>
      </w:r>
    </w:p>
    <w:p w:rsidR="005406AD" w:rsidRPr="00C24918" w:rsidRDefault="005406AD" w:rsidP="00C24918">
      <w:pPr>
        <w:pStyle w:val="a5"/>
        <w:jc w:val="both"/>
        <w:rPr>
          <w:sz w:val="26"/>
          <w:szCs w:val="26"/>
        </w:rPr>
      </w:pPr>
      <w:r w:rsidRPr="00C24918">
        <w:rPr>
          <w:sz w:val="26"/>
          <w:szCs w:val="26"/>
        </w:rPr>
        <w:t>В случаях, когда нужна ваша помощь: вооружитесь любой длинной палкой, доской,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выбирайтесь из опасной зоны. Доставьте пострадавшего в теплое место. Оказавшись в тепле, сразу же переоденьте его в сухую одежду, при необходимости растерев обмороженные места спиртом, и напоите теплым чаем, ни в коем случае не давайте алкоголь, это может привести к летальному исходу. 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p>
    <w:p w:rsidR="005C0196" w:rsidRPr="00C24918" w:rsidRDefault="005406AD" w:rsidP="00A24A25">
      <w:pPr>
        <w:pStyle w:val="a5"/>
        <w:jc w:val="center"/>
        <w:rPr>
          <w:sz w:val="26"/>
          <w:szCs w:val="26"/>
        </w:rPr>
      </w:pPr>
      <w:r w:rsidRPr="00A24A25">
        <w:rPr>
          <w:sz w:val="32"/>
          <w:szCs w:val="32"/>
        </w:rPr>
        <w:t xml:space="preserve">Если на ваших глазах провалился человек под лед, немедленно сообщите о происшествии по </w:t>
      </w:r>
      <w:r w:rsidRPr="00A24A25">
        <w:rPr>
          <w:rStyle w:val="a6"/>
          <w:sz w:val="32"/>
          <w:szCs w:val="32"/>
        </w:rPr>
        <w:t>телефону 112 .</w:t>
      </w:r>
    </w:p>
    <w:sectPr w:rsidR="005C0196" w:rsidRPr="00C24918" w:rsidSect="007A2B42">
      <w:footerReference w:type="default" r:id="rId5"/>
      <w:pgSz w:w="11906" w:h="16838"/>
      <w:pgMar w:top="851" w:right="567"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2C" w:rsidRDefault="00A24A25">
    <w:pPr>
      <w:pStyle w:val="a3"/>
      <w:jc w:val="right"/>
    </w:pPr>
    <w:r>
      <w:fldChar w:fldCharType="begin"/>
    </w:r>
    <w:r>
      <w:instrText xml:space="preserve"> PAGE   \* MERGEFORMAT </w:instrText>
    </w:r>
    <w:r>
      <w:fldChar w:fldCharType="separate"/>
    </w:r>
    <w:r>
      <w:rPr>
        <w:noProof/>
      </w:rPr>
      <w:t>2</w:t>
    </w:r>
    <w:r>
      <w:fldChar w:fldCharType="end"/>
    </w:r>
  </w:p>
  <w:p w:rsidR="0085142C" w:rsidRDefault="00A24A25">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406AD"/>
    <w:rsid w:val="005406AD"/>
    <w:rsid w:val="005C0196"/>
    <w:rsid w:val="00A24A25"/>
    <w:rsid w:val="00C24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06AD"/>
    <w:pPr>
      <w:tabs>
        <w:tab w:val="center" w:pos="4677"/>
        <w:tab w:val="right" w:pos="9355"/>
      </w:tabs>
    </w:pPr>
  </w:style>
  <w:style w:type="character" w:customStyle="1" w:styleId="a4">
    <w:name w:val="Нижний колонтитул Знак"/>
    <w:basedOn w:val="a0"/>
    <w:link w:val="a3"/>
    <w:uiPriority w:val="99"/>
    <w:rsid w:val="005406AD"/>
    <w:rPr>
      <w:rFonts w:ascii="Times New Roman" w:eastAsia="Times New Roman" w:hAnsi="Times New Roman" w:cs="Times New Roman"/>
      <w:sz w:val="24"/>
      <w:szCs w:val="24"/>
      <w:lang w:eastAsia="ru-RU"/>
    </w:rPr>
  </w:style>
  <w:style w:type="paragraph" w:styleId="a5">
    <w:name w:val="Normal (Web)"/>
    <w:basedOn w:val="a"/>
    <w:uiPriority w:val="99"/>
    <w:unhideWhenUsed/>
    <w:rsid w:val="005406AD"/>
    <w:pPr>
      <w:spacing w:before="240" w:after="240"/>
    </w:pPr>
  </w:style>
  <w:style w:type="character" w:styleId="a6">
    <w:name w:val="Strong"/>
    <w:basedOn w:val="a0"/>
    <w:uiPriority w:val="22"/>
    <w:qFormat/>
    <w:rsid w:val="005406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FCED-3233-402E-A437-F32359C4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2019-12-02T06:56:00Z</dcterms:created>
  <dcterms:modified xsi:type="dcterms:W3CDTF">2019-12-02T08:22:00Z</dcterms:modified>
</cp:coreProperties>
</file>