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94" w:rsidRDefault="00AB5A94" w:rsidP="00AB5A94">
      <w:pPr>
        <w:jc w:val="center"/>
        <w:rPr>
          <w:b/>
          <w:bCs/>
          <w:szCs w:val="28"/>
          <w:u w:val="single"/>
        </w:rPr>
      </w:pPr>
      <w:bookmarkStart w:id="0" w:name="_GoBack"/>
      <w:bookmarkEnd w:id="0"/>
      <w:r>
        <w:rPr>
          <w:b/>
          <w:bCs/>
          <w:szCs w:val="28"/>
          <w:u w:val="single"/>
        </w:rPr>
        <w:t>Этноконфессиональный паспорт</w:t>
      </w:r>
    </w:p>
    <w:p w:rsidR="00AB5A94" w:rsidRDefault="00AB5A94" w:rsidP="00AB5A94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 </w:t>
      </w:r>
      <w:r w:rsidR="00CA2C1B">
        <w:rPr>
          <w:b/>
          <w:bCs/>
          <w:szCs w:val="28"/>
          <w:u w:val="single"/>
        </w:rPr>
        <w:t>Первомайского</w:t>
      </w:r>
      <w:r>
        <w:rPr>
          <w:b/>
          <w:bCs/>
          <w:szCs w:val="28"/>
          <w:u w:val="single"/>
        </w:rPr>
        <w:t xml:space="preserve"> сельского поселения</w:t>
      </w:r>
    </w:p>
    <w:p w:rsidR="00AB5A94" w:rsidRDefault="00AB5A94" w:rsidP="00AB5A94">
      <w:pPr>
        <w:jc w:val="center"/>
        <w:rPr>
          <w:szCs w:val="28"/>
        </w:rPr>
      </w:pPr>
      <w:r>
        <w:rPr>
          <w:szCs w:val="28"/>
        </w:rPr>
        <w:t xml:space="preserve"> на 1 января 201</w:t>
      </w:r>
      <w:r w:rsidR="0098735D">
        <w:rPr>
          <w:szCs w:val="28"/>
        </w:rPr>
        <w:t>9</w:t>
      </w:r>
      <w:r>
        <w:rPr>
          <w:szCs w:val="28"/>
        </w:rPr>
        <w:t xml:space="preserve"> года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Дата основания:</w:t>
            </w:r>
            <w:r>
              <w:rPr>
                <w:rStyle w:val="a3"/>
              </w:rPr>
              <w:footnoteReference w:id="1"/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 января 2006 года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Площадь территории МО (км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A2C1B" w:rsidP="00CA2C1B">
            <w:pPr>
              <w:snapToGrid w:val="0"/>
            </w:pPr>
            <w:r>
              <w:t>250</w:t>
            </w:r>
            <w:r w:rsidR="00915F64">
              <w:t xml:space="preserve"> </w:t>
            </w:r>
            <w:r w:rsidR="00AB5A94">
              <w:t>кв.км.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с/х угодьями: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autoSpaceDE w:val="0"/>
              <w:snapToGrid w:val="0"/>
            </w:pPr>
            <w:r>
              <w:t>1</w:t>
            </w:r>
            <w:r w:rsidR="00CA2C1B">
              <w:t>7327,8</w:t>
            </w:r>
            <w:r>
              <w:t xml:space="preserve"> 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землями лесного фонда: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A2C1B" w:rsidRDefault="00CA2C1B" w:rsidP="00CA2C1B">
            <w:pPr>
              <w:autoSpaceDE w:val="0"/>
              <w:snapToGrid w:val="0"/>
            </w:pPr>
            <w:r>
              <w:t>5344 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землями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 xml:space="preserve">743 </w:t>
            </w:r>
            <w:r w:rsidR="00AB5A94">
              <w:t>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населенных пунктов: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1</w:t>
            </w:r>
            <w:r w:rsidR="00CA2C1B">
              <w:t>5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Национальный состав населения</w:t>
      </w:r>
    </w:p>
    <w:tbl>
      <w:tblPr>
        <w:tblW w:w="10441" w:type="dxa"/>
        <w:tblInd w:w="-10" w:type="dxa"/>
        <w:tblLayout w:type="fixed"/>
        <w:tblLook w:val="000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родившихся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умерших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A2C1B" w:rsidRDefault="00AB5A94" w:rsidP="0098735D">
            <w:pPr>
              <w:snapToGrid w:val="0"/>
              <w:rPr>
                <w:b/>
              </w:rPr>
            </w:pPr>
            <w:r w:rsidRPr="00CA2C1B">
              <w:rPr>
                <w:b/>
              </w:rPr>
              <w:t>2</w:t>
            </w:r>
            <w:r w:rsidR="00CA2C1B" w:rsidRPr="00CA2C1B">
              <w:rPr>
                <w:b/>
              </w:rPr>
              <w:t>63</w:t>
            </w:r>
            <w:r w:rsidR="0098735D">
              <w:rPr>
                <w:b/>
              </w:rPr>
              <w:t>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6D6E66" w:rsidP="00B555F1">
            <w:pPr>
              <w:snapToGrid w:val="0"/>
              <w:rPr>
                <w:b/>
              </w:rPr>
            </w:pPr>
            <w:r w:rsidRPr="006D6E66">
              <w:rPr>
                <w:b/>
              </w:rPr>
              <w:t>1</w:t>
            </w:r>
            <w:r w:rsidR="00B555F1">
              <w:rPr>
                <w:b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B5A94" w:rsidP="00B555F1">
            <w:pPr>
              <w:snapToGrid w:val="0"/>
              <w:rPr>
                <w:b/>
              </w:rPr>
            </w:pPr>
            <w:r w:rsidRPr="00AE6C63">
              <w:rPr>
                <w:b/>
              </w:rPr>
              <w:t>2</w:t>
            </w:r>
            <w:r w:rsidR="00B555F1">
              <w:rPr>
                <w:b/>
              </w:rPr>
              <w:t>9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армяне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A2C1B" w:rsidRDefault="0098735D" w:rsidP="00CA2C1B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азербайджанцы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69" w:rsidRDefault="00A72E69" w:rsidP="00CA2C1B">
            <w:pPr>
              <w:snapToGrid w:val="0"/>
              <w:rPr>
                <w:b/>
              </w:rPr>
            </w:pPr>
          </w:p>
          <w:p w:rsidR="00AB5A94" w:rsidRPr="00F7741D" w:rsidRDefault="0098735D" w:rsidP="0098735D">
            <w:pPr>
              <w:snapToGrid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B555F1" w:rsidP="00A72E69">
            <w:pPr>
              <w:snapToGrid w:val="0"/>
              <w:rPr>
                <w:b/>
              </w:rPr>
            </w:pPr>
            <w:r>
              <w:rPr>
                <w:b/>
              </w:rPr>
              <w:t>2529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B555F1" w:rsidP="00915F64">
            <w:pPr>
              <w:snapToGrid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E6C63" w:rsidP="00B555F1">
            <w:pPr>
              <w:snapToGrid w:val="0"/>
              <w:rPr>
                <w:b/>
              </w:rPr>
            </w:pPr>
            <w:r w:rsidRPr="00AE6C63">
              <w:rPr>
                <w:b/>
              </w:rPr>
              <w:t>2</w:t>
            </w:r>
            <w:r w:rsidR="00B555F1">
              <w:rPr>
                <w:b/>
              </w:rPr>
              <w:t>9</w:t>
            </w: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татары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F7741D" w:rsidRDefault="00F7741D" w:rsidP="00CA2C1B">
            <w:pPr>
              <w:snapToGrid w:val="0"/>
              <w:rPr>
                <w:b/>
              </w:rPr>
            </w:pPr>
            <w:r w:rsidRPr="00F7741D">
              <w:rPr>
                <w:b/>
              </w:rPr>
              <w:t>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F7741D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  <w:r>
              <w:t>осетины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Pr="00F7741D" w:rsidRDefault="00F7741D" w:rsidP="00CA2C1B">
            <w:pPr>
              <w:snapToGrid w:val="0"/>
              <w:rPr>
                <w:b/>
              </w:rPr>
            </w:pPr>
            <w:r w:rsidRPr="00F7741D">
              <w:rPr>
                <w:b/>
              </w:rPr>
              <w:t>4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украинцы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AE6C63" w:rsidRDefault="00AE6C63" w:rsidP="0098735D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98735D">
              <w:rPr>
                <w:b/>
              </w:rPr>
              <w:t>0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AE6C63" w:rsidRDefault="0098735D" w:rsidP="00A72E69">
            <w:pPr>
              <w:snapToGrid w:val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B555F1" w:rsidP="00CA2C1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B5A94" w:rsidP="00CA2C1B">
            <w:pPr>
              <w:snapToGrid w:val="0"/>
              <w:rPr>
                <w:b/>
              </w:rPr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Коренные малочисленные народы</w:t>
      </w:r>
    </w:p>
    <w:tbl>
      <w:tblPr>
        <w:tblW w:w="10441" w:type="dxa"/>
        <w:tblInd w:w="-10" w:type="dxa"/>
        <w:tblLayout w:type="fixed"/>
        <w:tblLook w:val="000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родившихся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умерших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A9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  <w:tr w:rsidR="00915F64" w:rsidTr="00915F64"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F6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Половозрастной состав населения</w:t>
      </w:r>
      <w:r>
        <w:t>: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Мужчин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AB5A94" w:rsidP="00051E78">
            <w:pPr>
              <w:snapToGrid w:val="0"/>
              <w:rPr>
                <w:b/>
              </w:rPr>
            </w:pPr>
            <w:r w:rsidRPr="0080365F">
              <w:rPr>
                <w:b/>
              </w:rPr>
              <w:t>1</w:t>
            </w:r>
            <w:r w:rsidR="006D6E66" w:rsidRPr="0080365F">
              <w:rPr>
                <w:b/>
              </w:rPr>
              <w:t>29</w:t>
            </w:r>
            <w:r w:rsidR="00B555F1">
              <w:rPr>
                <w:b/>
              </w:rPr>
              <w:t>3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Женщин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051E78" w:rsidP="00B555F1">
            <w:pPr>
              <w:snapToGrid w:val="0"/>
              <w:rPr>
                <w:b/>
              </w:rPr>
            </w:pPr>
            <w:r>
              <w:rPr>
                <w:b/>
              </w:rPr>
              <w:t>13</w:t>
            </w:r>
            <w:r w:rsidR="00B555F1">
              <w:rPr>
                <w:b/>
              </w:rPr>
              <w:t>37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Моложе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FD7350" w:rsidP="00B555F1">
            <w:pPr>
              <w:snapToGrid w:val="0"/>
              <w:rPr>
                <w:b/>
              </w:rPr>
            </w:pPr>
            <w:r w:rsidRPr="00FD7350">
              <w:rPr>
                <w:b/>
              </w:rPr>
              <w:t>3</w:t>
            </w:r>
            <w:r w:rsidR="00051E78">
              <w:rPr>
                <w:b/>
              </w:rPr>
              <w:t>2</w:t>
            </w:r>
            <w:r w:rsidR="00B555F1">
              <w:rPr>
                <w:b/>
              </w:rPr>
              <w:t>3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Трудоспособное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AB5A94" w:rsidP="00B555F1">
            <w:pPr>
              <w:snapToGrid w:val="0"/>
              <w:rPr>
                <w:b/>
              </w:rPr>
            </w:pPr>
            <w:r w:rsidRPr="0080365F">
              <w:rPr>
                <w:b/>
              </w:rPr>
              <w:t>1</w:t>
            </w:r>
            <w:r w:rsidR="00B555F1">
              <w:rPr>
                <w:b/>
              </w:rPr>
              <w:t>382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Старше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6D6E66" w:rsidP="00B555F1">
            <w:pPr>
              <w:snapToGrid w:val="0"/>
              <w:rPr>
                <w:b/>
              </w:rPr>
            </w:pPr>
            <w:r w:rsidRPr="0080365F">
              <w:rPr>
                <w:b/>
              </w:rPr>
              <w:t>7</w:t>
            </w:r>
            <w:r w:rsidR="00B555F1">
              <w:rPr>
                <w:b/>
              </w:rPr>
              <w:t>34</w:t>
            </w:r>
          </w:p>
        </w:tc>
      </w:tr>
    </w:tbl>
    <w:p w:rsidR="00AB5A94" w:rsidRDefault="00AB5A94" w:rsidP="00AB5A94"/>
    <w:p w:rsidR="00915F64" w:rsidRDefault="00915F64" w:rsidP="00AB5A94">
      <w:pPr>
        <w:rPr>
          <w:b/>
        </w:rPr>
      </w:pPr>
    </w:p>
    <w:p w:rsidR="00AB5A94" w:rsidRDefault="00AB5A94" w:rsidP="00AB5A94">
      <w:r>
        <w:rPr>
          <w:b/>
        </w:rPr>
        <w:t>Браки и разводы</w:t>
      </w:r>
    </w:p>
    <w:tbl>
      <w:tblPr>
        <w:tblW w:w="0" w:type="auto"/>
        <w:tblInd w:w="-10" w:type="dxa"/>
        <w:tblLayout w:type="fixed"/>
        <w:tblLook w:val="0000"/>
      </w:tblPr>
      <w:tblGrid>
        <w:gridCol w:w="7337"/>
        <w:gridCol w:w="3104"/>
      </w:tblGrid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расторгнутых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Причины смерти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Причина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Насильственная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Естественная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FD7350" w:rsidP="00B555F1">
            <w:pPr>
              <w:snapToGrid w:val="0"/>
              <w:rPr>
                <w:b/>
              </w:rPr>
            </w:pPr>
            <w:r w:rsidRPr="00FD7350">
              <w:rPr>
                <w:b/>
              </w:rPr>
              <w:t>2</w:t>
            </w:r>
            <w:r w:rsidR="00B555F1">
              <w:rPr>
                <w:b/>
              </w:rPr>
              <w:t>9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Суицид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Травмы несовместимые с жизнью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Число прибывших/выбывших всего, и по национальному составу</w:t>
      </w:r>
    </w:p>
    <w:tbl>
      <w:tblPr>
        <w:tblW w:w="10441" w:type="dxa"/>
        <w:tblInd w:w="-10" w:type="dxa"/>
        <w:tblLayout w:type="fixed"/>
        <w:tblLook w:val="0000"/>
      </w:tblPr>
      <w:tblGrid>
        <w:gridCol w:w="3474"/>
        <w:gridCol w:w="3473"/>
        <w:gridCol w:w="3494"/>
      </w:tblGrid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915F64" w:rsidP="00B555F1">
            <w:pPr>
              <w:snapToGrid w:val="0"/>
            </w:pPr>
            <w:r>
              <w:t>1</w:t>
            </w:r>
            <w:r w:rsidR="00B555F1">
              <w:t>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7022D" w:rsidP="007564FE">
            <w:pPr>
              <w:snapToGrid w:val="0"/>
            </w:pPr>
            <w:r>
              <w:t>5</w:t>
            </w:r>
            <w:r w:rsidR="00B555F1">
              <w:t>8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B555F1" w:rsidP="00CA2C1B">
            <w:pPr>
              <w:snapToGrid w:val="0"/>
            </w:pPr>
            <w:r>
              <w:t>12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7022D" w:rsidP="007564FE">
            <w:pPr>
              <w:snapToGrid w:val="0"/>
            </w:pPr>
            <w:r>
              <w:t>5</w:t>
            </w:r>
            <w:r w:rsidR="00B555F1">
              <w:t>8</w:t>
            </w: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B555F1" w:rsidP="00CA2C1B">
            <w:pPr>
              <w:snapToGrid w:val="0"/>
            </w:pPr>
            <w:r>
              <w:t>3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дагестанцы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молдаване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в пределах России</w:t>
      </w:r>
    </w:p>
    <w:tbl>
      <w:tblPr>
        <w:tblW w:w="10462" w:type="dxa"/>
        <w:tblInd w:w="-31" w:type="dxa"/>
        <w:tblLayout w:type="fixed"/>
        <w:tblLook w:val="0000"/>
      </w:tblPr>
      <w:tblGrid>
        <w:gridCol w:w="3494"/>
        <w:gridCol w:w="3465"/>
        <w:gridCol w:w="3503"/>
      </w:tblGrid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региона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1005"/>
              </w:tabs>
              <w:snapToGrid w:val="0"/>
            </w:pPr>
            <w:r>
              <w:tab/>
              <w:t>-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из-за пределов России</w:t>
      </w:r>
    </w:p>
    <w:tbl>
      <w:tblPr>
        <w:tblW w:w="10441" w:type="dxa"/>
        <w:tblInd w:w="-10" w:type="dxa"/>
        <w:tblLayout w:type="fixed"/>
        <w:tblLook w:val="0000"/>
      </w:tblPr>
      <w:tblGrid>
        <w:gridCol w:w="3474"/>
        <w:gridCol w:w="3473"/>
        <w:gridCol w:w="3494"/>
      </w:tblGrid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страны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825"/>
              </w:tabs>
              <w:snapToGrid w:val="0"/>
            </w:pPr>
            <w:r>
              <w:tab/>
              <w:t>-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/>
      </w:tblPr>
      <w:tblGrid>
        <w:gridCol w:w="8754"/>
        <w:gridCol w:w="1687"/>
      </w:tblGrid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отходников (выезжающих из муниципального образования)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беженцев и вынужденных переселенцев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Некоммерческие организации, сформированные по этническому признаку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Форма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Список учредителей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учредителя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Численность активных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Национально-культурные автономии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федеральная/региональная/местная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национальность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Численность активных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Казачьи общества, зарегистрированные в установленном законодательством РФ порядке</w:t>
      </w:r>
      <w:r>
        <w:rPr>
          <w:rStyle w:val="a3"/>
        </w:rPr>
        <w:footnoteReference w:id="2"/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AD1494">
            <w:pPr>
              <w:snapToGrid w:val="0"/>
            </w:pPr>
            <w:r>
              <w:t>Хуторское казачье общество  «Первомайское»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B5771" w:rsidRDefault="00FC3373" w:rsidP="00CA2C1B">
            <w:pPr>
              <w:snapToGrid w:val="0"/>
            </w:pPr>
            <w:r w:rsidRPr="00CB5771">
              <w:t>хуторское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Атаман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CA2C1B">
            <w:pPr>
              <w:snapToGrid w:val="0"/>
            </w:pPr>
            <w:r>
              <w:t>Левочкин М.Н.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CA2C1B">
            <w:pPr>
              <w:snapToGrid w:val="0"/>
            </w:pPr>
            <w:r>
              <w:t>районному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B555F1">
            <w:pPr>
              <w:snapToGrid w:val="0"/>
            </w:pPr>
            <w:r>
              <w:t>2</w:t>
            </w:r>
            <w:r w:rsidR="00B555F1">
              <w:t>6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Ростовская область, Миллеровский район,                       х. Малотокмацкий, ул. Мира, 15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Общественные объединения казаков</w:t>
      </w:r>
    </w:p>
    <w:tbl>
      <w:tblPr>
        <w:tblW w:w="10441" w:type="dxa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4868D0">
            <w:pPr>
              <w:snapToGrid w:val="0"/>
            </w:pPr>
            <w:r>
              <w:t>Хуторское казачье общество  «Первомайское» юртово</w:t>
            </w:r>
            <w:r w:rsidR="004868D0">
              <w:t>го</w:t>
            </w:r>
            <w:r>
              <w:t xml:space="preserve"> </w:t>
            </w:r>
            <w:r w:rsidR="004868D0">
              <w:t>го</w:t>
            </w:r>
            <w:r>
              <w:t xml:space="preserve"> обществ</w:t>
            </w:r>
            <w:r w:rsidR="004868D0">
              <w:t>а</w:t>
            </w:r>
            <w:r>
              <w:t xml:space="preserve"> «Миллеровский юрт» окружного казачьего общества Донецкого округа</w:t>
            </w:r>
            <w:r w:rsidR="004868D0">
              <w:t xml:space="preserve"> войскового казачьего общества «Всевеликое войско Донское»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общественного казачьего объединения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4868D0" w:rsidP="00B555F1">
            <w:pPr>
              <w:snapToGrid w:val="0"/>
            </w:pPr>
            <w:r>
              <w:t>2</w:t>
            </w:r>
            <w:r w:rsidR="00B555F1">
              <w:t>6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4868D0" w:rsidP="00CA2C1B">
            <w:pPr>
              <w:snapToGrid w:val="0"/>
            </w:pPr>
            <w:r>
              <w:t>Левочкин М.Н. глава Администрации Первомайского сельского поселения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4868D0" w:rsidP="00BF0F35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4868D0" w:rsidP="00BF0F35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регулярно проводимых культурно-массовых мероприятий (событий)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Перечень мероприятий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Ind w:w="-10" w:type="dxa"/>
        <w:tblLayout w:type="fixed"/>
        <w:tblLook w:val="000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Язык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предмет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язык обучения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Религиозные объединения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Религиозные организации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религиозной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централизованная/местная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10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Информация о культовом сооружении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Тип культового сооружения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Площадь (кв. м)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Право собственности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rPr>
          <w:shd w:val="clear" w:color="auto" w:fill="FFFFFF"/>
        </w:rPr>
      </w:pPr>
      <w:r>
        <w:rPr>
          <w:b/>
        </w:rPr>
        <w:t>Религиозные группы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Ф.И.О. лидера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последователей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Место проведения молитвенных собраний/отправления культов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Духовные образования</w:t>
      </w:r>
    </w:p>
    <w:tbl>
      <w:tblPr>
        <w:tblW w:w="0" w:type="auto"/>
        <w:tblInd w:w="-10" w:type="dxa"/>
        <w:tblLayout w:type="fixed"/>
        <w:tblLook w:val="000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Духовное образование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учреждений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учащихся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Духовные семинарии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Школы и гимназии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Воскресные школы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Медресе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Прочие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Численность жителей, занятых в отраслях экономики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безработных жителей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2A2419" w:rsidP="0069160F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  <w:r w:rsidR="00FE6B66">
              <w:rPr>
                <w:b/>
              </w:rPr>
              <w:t>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учреждений здравоохранения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CA2C1B">
            <w:pPr>
              <w:snapToGrid w:val="0"/>
              <w:rPr>
                <w:b/>
              </w:rPr>
            </w:pPr>
            <w:r w:rsidRPr="000C476F">
              <w:rPr>
                <w:b/>
              </w:rPr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общеобразовательных учреждений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CA2C1B">
            <w:pPr>
              <w:snapToGrid w:val="0"/>
              <w:rPr>
                <w:b/>
              </w:rPr>
            </w:pPr>
            <w:r w:rsidRPr="000C476F">
              <w:rPr>
                <w:b/>
              </w:rPr>
              <w:t>2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tabs>
                <w:tab w:val="left" w:pos="1376"/>
              </w:tabs>
              <w:snapToGrid w:val="0"/>
            </w:pPr>
            <w:r>
              <w:t>Количество учащихся в образовательных учреждениях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B555F1">
            <w:pPr>
              <w:snapToGrid w:val="0"/>
              <w:rPr>
                <w:b/>
              </w:rPr>
            </w:pPr>
            <w:r w:rsidRPr="000C476F">
              <w:rPr>
                <w:b/>
              </w:rPr>
              <w:t>1</w:t>
            </w:r>
            <w:r w:rsidR="00B555F1">
              <w:rPr>
                <w:b/>
              </w:rPr>
              <w:t>89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Общий объем промышленного производства (млн.руб.)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Объем сельскохозяйственного производства (млн.руб.)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Средний размер уровня оплаты труда (тыс.руб./мес.)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CB5771" w:rsidP="00B555F1">
            <w:pPr>
              <w:snapToGrid w:val="0"/>
              <w:rPr>
                <w:b/>
              </w:rPr>
            </w:pPr>
            <w:r w:rsidRPr="000C476F">
              <w:rPr>
                <w:b/>
              </w:rPr>
              <w:t>3</w:t>
            </w:r>
            <w:r w:rsidR="00B555F1">
              <w:rPr>
                <w:b/>
              </w:rPr>
              <w:t>2</w:t>
            </w:r>
            <w:r w:rsidR="00AB5A94" w:rsidRPr="000C476F">
              <w:rPr>
                <w:b/>
              </w:rPr>
              <w:t>,</w:t>
            </w:r>
            <w:r w:rsidR="00B555F1">
              <w:rPr>
                <w:b/>
              </w:rPr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Доходы муниципального бюджета (млн. 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AB5A94" w:rsidP="00B555F1">
            <w:pPr>
              <w:snapToGrid w:val="0"/>
              <w:rPr>
                <w:b/>
              </w:rPr>
            </w:pPr>
            <w:r w:rsidRPr="000C476F">
              <w:rPr>
                <w:b/>
              </w:rPr>
              <w:t>1</w:t>
            </w:r>
            <w:r w:rsidR="00B555F1">
              <w:rPr>
                <w:b/>
              </w:rPr>
              <w:t>1</w:t>
            </w:r>
            <w:r w:rsidRPr="000C476F">
              <w:rPr>
                <w:b/>
              </w:rPr>
              <w:t>,</w:t>
            </w:r>
            <w:r w:rsidR="00B555F1">
              <w:rPr>
                <w:b/>
              </w:rPr>
              <w:t>8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Расходы муниципального бюджета (млн. 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31E0C" w:rsidRDefault="00231E0C" w:rsidP="00B555F1">
            <w:pPr>
              <w:snapToGrid w:val="0"/>
              <w:rPr>
                <w:b/>
              </w:rPr>
            </w:pPr>
            <w:r w:rsidRPr="00231E0C">
              <w:rPr>
                <w:b/>
              </w:rPr>
              <w:t>1</w:t>
            </w:r>
            <w:r w:rsidR="00B555F1">
              <w:rPr>
                <w:b/>
              </w:rPr>
              <w:t>1</w:t>
            </w:r>
            <w:r w:rsidRPr="00231E0C">
              <w:rPr>
                <w:b/>
              </w:rPr>
              <w:t>,</w:t>
            </w:r>
            <w:r w:rsidR="00B555F1">
              <w:rPr>
                <w:b/>
              </w:rPr>
              <w:t>9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О</w:t>
            </w:r>
            <w:r w:rsidR="0069160F">
              <w:t>бъем финансирования муниципальных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гармонизацию межнациональных отношений (тыс.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69160F">
            <w:pPr>
              <w:snapToGrid w:val="0"/>
            </w:pPr>
            <w:r>
              <w:t>-</w:t>
            </w:r>
          </w:p>
        </w:tc>
      </w:tr>
      <w:tr w:rsidR="00AB5A94" w:rsidTr="000C476F">
        <w:trPr>
          <w:trHeight w:val="300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Проведенные мероприятий в рамках муниципа- льн</w:t>
            </w:r>
            <w:r w:rsidR="0069160F">
              <w:t>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гармониза- 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6F" w:rsidRPr="000E5502" w:rsidRDefault="0000507A" w:rsidP="006F323D">
            <w:pPr>
              <w:snapToGrid w:val="0"/>
            </w:pPr>
            <w:r>
              <w:rPr>
                <w:rFonts w:ascii="Times New Roman CYR" w:eastAsia="Times New Roman CYR" w:hAnsi="Times New Roman CYR" w:cs="Times New Roman CYR"/>
              </w:rPr>
              <w:t xml:space="preserve">В школах проведены линейки, посвященные Дню  толерантности, </w:t>
            </w:r>
            <w:r w:rsidR="006F323D">
              <w:rPr>
                <w:rFonts w:ascii="Times New Roman CYR" w:eastAsia="Times New Roman CYR" w:hAnsi="Times New Roman CYR" w:cs="Times New Roman CYR"/>
              </w:rPr>
              <w:t>оформлены информационные стенды, п</w:t>
            </w:r>
            <w:r w:rsidR="000C476F" w:rsidRPr="000E5502">
              <w:t>роведен</w:t>
            </w:r>
            <w:r w:rsidR="000C476F">
              <w:t>ы классные</w:t>
            </w:r>
            <w:r w:rsidR="000C476F" w:rsidRPr="000E5502">
              <w:t xml:space="preserve"> час</w:t>
            </w:r>
            <w:r w:rsidR="000C476F">
              <w:t>ы</w:t>
            </w:r>
            <w:r w:rsidR="006F323D">
              <w:t xml:space="preserve"> («Давайте дружить народами»,»Приемы эффективного общения», «Все мы разные, но все мы заслуживаем счастья», «Богатое многообразие мировых культур», Семейные тайны»)</w:t>
            </w:r>
            <w:r w:rsidR="000C476F" w:rsidRPr="000E5502">
              <w:t xml:space="preserve">, </w:t>
            </w:r>
            <w:r w:rsidR="006F323D">
              <w:t>конкурсы рисунков, плакатов  «Мой толерантный мир»,</w:t>
            </w:r>
            <w:r w:rsidR="000C476F" w:rsidRPr="000E5502">
              <w:t>профилактически</w:t>
            </w:r>
            <w:r w:rsidR="000C476F">
              <w:t>е</w:t>
            </w:r>
            <w:r w:rsidR="000C476F" w:rsidRPr="000E5502">
              <w:t xml:space="preserve"> бесед</w:t>
            </w:r>
            <w:r w:rsidR="000C476F">
              <w:t>ы</w:t>
            </w:r>
            <w:r w:rsidR="00E86B90">
              <w:t>.  Проведены родительские собрания  по формированию толерантных отношений «Толерантность: терпение и самоуважение», «Проявление толерантности в семье».</w:t>
            </w:r>
            <w:r w:rsidR="000C476F" w:rsidRPr="000E5502">
              <w:t xml:space="preserve"> </w:t>
            </w:r>
          </w:p>
          <w:p w:rsidR="0062436D" w:rsidRPr="0062436D" w:rsidRDefault="0062436D" w:rsidP="0062436D">
            <w:pPr>
              <w:widowControl w:val="0"/>
              <w:ind w:firstLine="709"/>
              <w:jc w:val="both"/>
              <w:rPr>
                <w:rStyle w:val="a7"/>
                <w:rFonts w:eastAsia="SimSun"/>
                <w:sz w:val="24"/>
                <w:szCs w:val="24"/>
              </w:rPr>
            </w:pPr>
            <w:r w:rsidRPr="0062436D">
              <w:rPr>
                <w:rStyle w:val="a7"/>
                <w:rFonts w:eastAsia="SimSun"/>
                <w:sz w:val="24"/>
                <w:szCs w:val="24"/>
              </w:rPr>
              <w:t>В МБУК «Малотокмацкий ИКЦ» разработана  комплексная программ</w:t>
            </w:r>
            <w:r>
              <w:rPr>
                <w:rStyle w:val="a7"/>
                <w:rFonts w:eastAsia="SimSun"/>
                <w:sz w:val="24"/>
                <w:szCs w:val="24"/>
              </w:rPr>
              <w:t>а</w:t>
            </w:r>
            <w:r w:rsidRPr="0062436D">
              <w:rPr>
                <w:rStyle w:val="a7"/>
                <w:rFonts w:eastAsia="SimSun"/>
                <w:sz w:val="24"/>
                <w:szCs w:val="24"/>
              </w:rPr>
              <w:t xml:space="preserve"> по организации работы с молодежью «Будущее в руках молодого поколения»</w:t>
            </w:r>
            <w:r>
              <w:rPr>
                <w:rStyle w:val="a7"/>
                <w:rFonts w:eastAsia="SimSun"/>
                <w:sz w:val="24"/>
                <w:szCs w:val="24"/>
              </w:rPr>
              <w:t>.</w:t>
            </w:r>
            <w:r w:rsidRPr="0062436D">
              <w:rPr>
                <w:rStyle w:val="a7"/>
                <w:rFonts w:eastAsia="SimSun"/>
                <w:sz w:val="24"/>
                <w:szCs w:val="24"/>
              </w:rPr>
              <w:t xml:space="preserve"> В учреждениях культуры проведены мероприятия по противодействию экстремизму и воспитанию межнациональной и межконфессиональной толерантности такие как  часы общения  « Ты и твои друзья», «Как жить сегодня, чтобы иметь шанс жить завтра», тематические вечера «Вместе мы едины», игровые программы «Побеждает дружба» и др.</w:t>
            </w:r>
          </w:p>
          <w:p w:rsidR="0062436D" w:rsidRPr="00231E0C" w:rsidRDefault="0062436D" w:rsidP="000C476F">
            <w:pPr>
              <w:snapToGrid w:val="0"/>
              <w:rPr>
                <w:rFonts w:cs="Times New Roman"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B5771">
            <w:pPr>
              <w:snapToGrid w:val="0"/>
            </w:pPr>
            <w:r>
              <w:t>Численность участников мероприятий в рамках муниципальн</w:t>
            </w:r>
            <w:r w:rsidR="00CB5771">
              <w:t>ых</w:t>
            </w:r>
            <w:r>
              <w:t xml:space="preserve"> программ</w:t>
            </w:r>
            <w:r w:rsidR="00CB5771">
              <w:t>,</w:t>
            </w:r>
            <w:r>
              <w:t xml:space="preserve"> направленн</w:t>
            </w:r>
            <w:r w:rsidR="00CB5771">
              <w:t>ых</w:t>
            </w:r>
            <w:r>
              <w:t xml:space="preserve"> на гармонизацию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231E0C">
        <w:trPr>
          <w:trHeight w:val="116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7022D" w:rsidP="00CA2C1B">
            <w:pPr>
              <w:widowControl w:val="0"/>
              <w:jc w:val="both"/>
            </w:pPr>
            <w:r>
              <w:t>1,3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-О</w:t>
            </w:r>
            <w:r w:rsidR="0062436D">
              <w:rPr>
                <w:rFonts w:ascii="Times New Roman CYR" w:eastAsia="Times New Roman CYR" w:hAnsi="Times New Roman CYR" w:cs="Times New Roman CYR"/>
              </w:rPr>
              <w:t>бнов</w:t>
            </w:r>
            <w:r>
              <w:rPr>
                <w:rFonts w:ascii="Times New Roman CYR" w:eastAsia="Times New Roman CYR" w:hAnsi="Times New Roman CYR" w:cs="Times New Roman CYR"/>
              </w:rPr>
              <w:t>лены стенды антитеррористической направленности, противодействия экстремизму и терроризму в учреждениях культуры и здании Администраци</w:t>
            </w:r>
            <w:r w:rsidR="00CB5771">
              <w:rPr>
                <w:rFonts w:ascii="Times New Roman CYR" w:eastAsia="Times New Roman CYR" w:hAnsi="Times New Roman CYR" w:cs="Times New Roman CYR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="00CB5771">
              <w:rPr>
                <w:rFonts w:ascii="Times New Roman CYR" w:eastAsia="Times New Roman CYR" w:hAnsi="Times New Roman CYR" w:cs="Times New Roman CYR"/>
              </w:rPr>
              <w:t>Первомайского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сельского поселения. 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-Изготовлены и распространены памятки и </w:t>
            </w:r>
            <w:r w:rsidR="0062265B">
              <w:rPr>
                <w:rFonts w:ascii="Times New Roman CYR" w:eastAsia="Times New Roman CYR" w:hAnsi="Times New Roman CYR" w:cs="Times New Roman CYR"/>
              </w:rPr>
              <w:t>листовки</w:t>
            </w:r>
            <w:r w:rsidRPr="00570C5B">
              <w:rPr>
                <w:rFonts w:eastAsia="Times New Roman" w:cs="Times New Roman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 профилактике и мерах по противодействию терроризму и экстремизму.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клубах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и школах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поселения проведены мероприятия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 и круглые столы на которых обсуждались вопросы, связанные с распространением экстремистских взглядов среди молодежи</w:t>
            </w:r>
          </w:p>
          <w:p w:rsidR="0062265B" w:rsidRDefault="00AB5A94" w:rsidP="0062265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</w:t>
            </w:r>
            <w:r w:rsidR="0062265B">
              <w:rPr>
                <w:rFonts w:ascii="Times New Roman CYR" w:eastAsia="Times New Roman CYR" w:hAnsi="Times New Roman CYR" w:cs="Times New Roman CYR"/>
              </w:rPr>
              <w:t>школах поселения пров</w:t>
            </w:r>
            <w:r w:rsidR="007A5B04">
              <w:rPr>
                <w:rFonts w:ascii="Times New Roman CYR" w:eastAsia="Times New Roman CYR" w:hAnsi="Times New Roman CYR" w:cs="Times New Roman CYR"/>
              </w:rPr>
              <w:t xml:space="preserve">одятся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классные часы и родительские собрания, направленные на формирование чувства патриотизма, толерантности, веротерпимости, миролюбия у </w:t>
            </w:r>
            <w:r w:rsidR="0062265B">
              <w:rPr>
                <w:rFonts w:ascii="Times New Roman CYR" w:eastAsia="Times New Roman CYR" w:hAnsi="Times New Roman CYR" w:cs="Times New Roman CYR"/>
              </w:rPr>
              <w:lastRenderedPageBreak/>
              <w:t>граждан различных этнических групп</w:t>
            </w:r>
          </w:p>
          <w:p w:rsidR="00AB5A94" w:rsidRDefault="0062265B" w:rsidP="0018342A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  <w:r w:rsidR="00412614">
              <w:rPr>
                <w:rFonts w:ascii="Times New Roman CYR" w:eastAsia="Times New Roman CYR" w:hAnsi="Times New Roman CYR" w:cs="Times New Roman CYR"/>
              </w:rPr>
              <w:t xml:space="preserve">ведется </w:t>
            </w:r>
            <w:r w:rsidR="0018342A">
              <w:rPr>
                <w:rFonts w:ascii="Times New Roman CYR" w:eastAsia="Times New Roman CYR" w:hAnsi="Times New Roman CYR" w:cs="Times New Roman CYR"/>
              </w:rPr>
              <w:t xml:space="preserve"> контроль за  за контентной фильтрацией доступа  сети Интернет, не позволяющей получать информацию, несовместимую с задачами образования, в т.ч. экстремистского и террористического характера, исключение из библиотечного фонда литературы, препятствующей духовно-нравственному воспитанию.</w:t>
            </w:r>
          </w:p>
          <w:p w:rsidR="00412614" w:rsidRDefault="0018342A" w:rsidP="00412614">
            <w:pPr>
              <w:rPr>
                <w:rFonts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 </w:t>
            </w:r>
            <w:r w:rsidRPr="00B2505B">
              <w:rPr>
                <w:rFonts w:cs="Times New Roman"/>
              </w:rPr>
              <w:t>Проведение пропагандистской работы с</w:t>
            </w:r>
            <w:r>
              <w:rPr>
                <w:rFonts w:cs="Times New Roman"/>
              </w:rPr>
              <w:t xml:space="preserve">реди </w:t>
            </w:r>
            <w:r w:rsidRPr="00B2505B">
              <w:rPr>
                <w:rFonts w:cs="Times New Roman"/>
              </w:rPr>
              <w:t xml:space="preserve"> населени</w:t>
            </w:r>
            <w:r>
              <w:rPr>
                <w:rFonts w:cs="Times New Roman"/>
              </w:rPr>
              <w:t>я</w:t>
            </w:r>
            <w:r w:rsidRPr="00B2505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Первомайского</w:t>
            </w:r>
            <w:r w:rsidRPr="00B2505B">
              <w:rPr>
                <w:rFonts w:cs="Times New Roman"/>
              </w:rPr>
              <w:t xml:space="preserve"> сельского поселения направленной на предупреждение террористической и экстремистской деятельности, повышение бдительности населения, о навыках безопасного поведения в случае возникновения угроз террористического характера</w:t>
            </w:r>
            <w:r w:rsidR="00412614">
              <w:rPr>
                <w:rFonts w:cs="Times New Roman"/>
              </w:rPr>
              <w:t xml:space="preserve">. </w:t>
            </w:r>
          </w:p>
          <w:p w:rsidR="0018342A" w:rsidRDefault="00412614" w:rsidP="00412614">
            <w:pPr>
              <w:rPr>
                <w:rFonts w:ascii="Times New Roman CYR" w:eastAsia="Times New Roman CYR" w:hAnsi="Times New Roman CYR" w:cs="Times New Roman CYR"/>
                <w:shd w:val="clear" w:color="auto" w:fill="FFFFFF"/>
              </w:rPr>
            </w:pPr>
            <w:r>
              <w:rPr>
                <w:rFonts w:cs="Times New Roman"/>
              </w:rPr>
              <w:t>-Проведены 2 собрания граждан, на которых рассмотрен вопрос о воспрепятствовании совершения террористических актов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привлеченных к ответственности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12</w:t>
            </w:r>
          </w:p>
        </w:tc>
      </w:tr>
    </w:tbl>
    <w:p w:rsidR="00AB5A94" w:rsidRDefault="00AB5A94" w:rsidP="00AB5A94"/>
    <w:p w:rsidR="00AB5A94" w:rsidRDefault="00AB5A94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AB5A94" w:rsidP="00AB5A94">
      <w:r>
        <w:t xml:space="preserve">        Глава Администрации </w:t>
      </w:r>
    </w:p>
    <w:p w:rsidR="00AB5A94" w:rsidRDefault="0018342A" w:rsidP="00AB5A94">
      <w:r>
        <w:t>Первомайского</w:t>
      </w:r>
      <w:r w:rsidR="00AB5A94">
        <w:t xml:space="preserve"> сельского поселения                            </w:t>
      </w:r>
      <w:r>
        <w:t xml:space="preserve">                                              М.Н. Левочкин</w:t>
      </w:r>
    </w:p>
    <w:p w:rsidR="00AB5A94" w:rsidRDefault="00AB5A94" w:rsidP="00AB5A94"/>
    <w:p w:rsidR="00AB5A94" w:rsidRDefault="00AB5A94" w:rsidP="00AB5A94"/>
    <w:p w:rsidR="00AB5A94" w:rsidRDefault="00AB5A94" w:rsidP="00AB5A94"/>
    <w:sectPr w:rsidR="00AB5A94" w:rsidSect="000368EF">
      <w:pgSz w:w="11906" w:h="16838"/>
      <w:pgMar w:top="555" w:right="567" w:bottom="1134" w:left="1134" w:header="720" w:footer="720" w:gutter="0"/>
      <w:cols w:space="720"/>
      <w:docGrid w:linePitch="381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554" w:rsidRDefault="00FD7554" w:rsidP="00AB5A94">
      <w:r>
        <w:separator/>
      </w:r>
    </w:p>
  </w:endnote>
  <w:endnote w:type="continuationSeparator" w:id="0">
    <w:p w:rsidR="00FD7554" w:rsidRDefault="00FD7554" w:rsidP="00AB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554" w:rsidRDefault="00FD7554" w:rsidP="00AB5A94">
      <w:r>
        <w:separator/>
      </w:r>
    </w:p>
  </w:footnote>
  <w:footnote w:type="continuationSeparator" w:id="0">
    <w:p w:rsidR="00FD7554" w:rsidRDefault="00FD7554" w:rsidP="00AB5A94">
      <w:r>
        <w:continuationSeparator/>
      </w:r>
    </w:p>
  </w:footnote>
  <w:footnote w:id="1">
    <w:p w:rsidR="00CA2C1B" w:rsidRDefault="00CA2C1B" w:rsidP="00AB5A94">
      <w:pPr>
        <w:pStyle w:val="a4"/>
      </w:pPr>
    </w:p>
  </w:footnote>
  <w:footnote w:id="2">
    <w:p w:rsidR="00CA2C1B" w:rsidRDefault="00CA2C1B" w:rsidP="00AB5A94"/>
    <w:p w:rsidR="00CA2C1B" w:rsidRDefault="00CA2C1B" w:rsidP="00AB5A94">
      <w:pPr>
        <w:pStyle w:val="10"/>
        <w:pageBreakBefore/>
      </w:pPr>
    </w:p>
    <w:p w:rsidR="00CA2C1B" w:rsidRDefault="00CA2C1B" w:rsidP="00AB5A94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A94"/>
    <w:rsid w:val="0000507A"/>
    <w:rsid w:val="000368EF"/>
    <w:rsid w:val="00051E78"/>
    <w:rsid w:val="000C476F"/>
    <w:rsid w:val="0018342A"/>
    <w:rsid w:val="001E6981"/>
    <w:rsid w:val="00210EF0"/>
    <w:rsid w:val="00231E0C"/>
    <w:rsid w:val="002A2419"/>
    <w:rsid w:val="00412614"/>
    <w:rsid w:val="00444BE8"/>
    <w:rsid w:val="004868D0"/>
    <w:rsid w:val="0062265B"/>
    <w:rsid w:val="0062436D"/>
    <w:rsid w:val="0069160F"/>
    <w:rsid w:val="006D6E66"/>
    <w:rsid w:val="006F323D"/>
    <w:rsid w:val="007275E4"/>
    <w:rsid w:val="007564FE"/>
    <w:rsid w:val="00796D2E"/>
    <w:rsid w:val="007A5B04"/>
    <w:rsid w:val="007F0DF6"/>
    <w:rsid w:val="0080365F"/>
    <w:rsid w:val="00914E3E"/>
    <w:rsid w:val="00915F64"/>
    <w:rsid w:val="009317DF"/>
    <w:rsid w:val="0095155E"/>
    <w:rsid w:val="009746FA"/>
    <w:rsid w:val="00985477"/>
    <w:rsid w:val="0098735D"/>
    <w:rsid w:val="00A72E69"/>
    <w:rsid w:val="00AB5A94"/>
    <w:rsid w:val="00AD1494"/>
    <w:rsid w:val="00AE6C63"/>
    <w:rsid w:val="00B555F1"/>
    <w:rsid w:val="00C7022D"/>
    <w:rsid w:val="00CA2C1B"/>
    <w:rsid w:val="00CB5771"/>
    <w:rsid w:val="00CC2943"/>
    <w:rsid w:val="00D81AD6"/>
    <w:rsid w:val="00E86B90"/>
    <w:rsid w:val="00F7741D"/>
    <w:rsid w:val="00FC3373"/>
    <w:rsid w:val="00FD7350"/>
    <w:rsid w:val="00FD7554"/>
    <w:rsid w:val="00FE6B66"/>
    <w:rsid w:val="00FF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AB5A94"/>
    <w:rPr>
      <w:vertAlign w:val="superscript"/>
    </w:rPr>
  </w:style>
  <w:style w:type="character" w:styleId="a3">
    <w:name w:val="footnote reference"/>
    <w:rsid w:val="00AB5A94"/>
    <w:rPr>
      <w:vertAlign w:val="superscript"/>
    </w:rPr>
  </w:style>
  <w:style w:type="paragraph" w:customStyle="1" w:styleId="10">
    <w:name w:val="Текст сноски1"/>
    <w:basedOn w:val="a"/>
    <w:rsid w:val="00AB5A94"/>
    <w:rPr>
      <w:sz w:val="20"/>
      <w:szCs w:val="20"/>
    </w:rPr>
  </w:style>
  <w:style w:type="paragraph" w:customStyle="1" w:styleId="11">
    <w:name w:val="Абзац списка1"/>
    <w:basedOn w:val="a"/>
    <w:rsid w:val="00AB5A94"/>
    <w:pPr>
      <w:ind w:left="720"/>
    </w:pPr>
  </w:style>
  <w:style w:type="paragraph" w:styleId="a4">
    <w:name w:val="footnote text"/>
    <w:basedOn w:val="a"/>
    <w:link w:val="a5"/>
    <w:rsid w:val="00AB5A94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B5A94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12">
    <w:name w:val="Без интервала1"/>
    <w:rsid w:val="000C4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62436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character" w:customStyle="1" w:styleId="a7">
    <w:name w:val="Основной текст Знак"/>
    <w:basedOn w:val="a0"/>
    <w:link w:val="a6"/>
    <w:rsid w:val="006243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F333-C8C5-40D2-8C17-97989878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6</cp:revision>
  <dcterms:created xsi:type="dcterms:W3CDTF">2019-08-08T11:52:00Z</dcterms:created>
  <dcterms:modified xsi:type="dcterms:W3CDTF">2019-08-08T13:46:00Z</dcterms:modified>
</cp:coreProperties>
</file>