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9" w:rsidRDefault="00742AD9" w:rsidP="00734D89">
      <w:pPr>
        <w:jc w:val="center"/>
        <w:rPr>
          <w:rFonts w:ascii="Batang" w:eastAsia="Batang" w:hAnsi="Batang" w:cs="Times New Roman"/>
          <w:sz w:val="28"/>
          <w:szCs w:val="28"/>
        </w:rPr>
      </w:pPr>
    </w:p>
    <w:p w:rsidR="00742AD9" w:rsidRDefault="00742AD9" w:rsidP="00734D89">
      <w:pPr>
        <w:jc w:val="center"/>
        <w:rPr>
          <w:rFonts w:ascii="Batang" w:eastAsia="Batang" w:hAnsi="Batang" w:cs="Times New Roman"/>
          <w:sz w:val="28"/>
          <w:szCs w:val="28"/>
        </w:rPr>
      </w:pPr>
    </w:p>
    <w:p w:rsidR="00A56918" w:rsidRDefault="00E967FF" w:rsidP="00E96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7FF">
        <w:rPr>
          <w:rFonts w:ascii="Times New Roman" w:hAnsi="Times New Roman" w:cs="Times New Roman"/>
          <w:sz w:val="28"/>
          <w:szCs w:val="28"/>
        </w:rPr>
        <w:t>Мониторинг</w:t>
      </w:r>
      <w:r w:rsidR="00734D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показателей, отраженных в бюджетном прогнозе Первомайского сельского поселения </w:t>
      </w:r>
      <w:proofErr w:type="spellStart"/>
      <w:r w:rsidR="00734D89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734D8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34D89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2017-2022 годов </w:t>
      </w:r>
    </w:p>
    <w:p w:rsidR="00A56918" w:rsidRDefault="00B330F2" w:rsidP="00A56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2018</w:t>
      </w:r>
      <w:r w:rsidR="00E967FF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E967FF" w:rsidRDefault="00E967FF" w:rsidP="00A569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3"/>
        <w:tblW w:w="9393" w:type="dxa"/>
        <w:tblLook w:val="04A0"/>
      </w:tblPr>
      <w:tblGrid>
        <w:gridCol w:w="5920"/>
        <w:gridCol w:w="1843"/>
        <w:gridCol w:w="1630"/>
      </w:tblGrid>
      <w:tr w:rsidR="00E967FF" w:rsidTr="00A56918">
        <w:tc>
          <w:tcPr>
            <w:tcW w:w="592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967FF" w:rsidTr="00A56918">
        <w:trPr>
          <w:trHeight w:val="839"/>
        </w:trPr>
        <w:tc>
          <w:tcPr>
            <w:tcW w:w="9393" w:type="dxa"/>
            <w:gridSpan w:val="3"/>
            <w:vAlign w:val="bottom"/>
          </w:tcPr>
          <w:p w:rsidR="00734D89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бюджета Первомайского сельского поселения </w:t>
            </w:r>
          </w:p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11FB3" w:rsidRDefault="00411FB3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A56918">
        <w:tc>
          <w:tcPr>
            <w:tcW w:w="5920" w:type="dxa"/>
          </w:tcPr>
          <w:p w:rsidR="00E967FF" w:rsidRPr="00B330F2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F2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 том числе:</w:t>
            </w:r>
          </w:p>
        </w:tc>
        <w:tc>
          <w:tcPr>
            <w:tcW w:w="1843" w:type="dxa"/>
          </w:tcPr>
          <w:p w:rsidR="00E967FF" w:rsidRPr="00B330F2" w:rsidRDefault="00B330F2" w:rsidP="00910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10771,1</w:t>
            </w:r>
          </w:p>
        </w:tc>
        <w:tc>
          <w:tcPr>
            <w:tcW w:w="1630" w:type="dxa"/>
          </w:tcPr>
          <w:p w:rsidR="00E967FF" w:rsidRPr="00B330F2" w:rsidRDefault="00734D89" w:rsidP="00E96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212EA">
              <w:rPr>
                <w:rFonts w:ascii="Times New Roman" w:hAnsi="Times New Roman" w:cs="Times New Roman"/>
                <w:b/>
                <w:sz w:val="28"/>
                <w:szCs w:val="28"/>
              </w:rPr>
              <w:t>1787,8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E967FF" w:rsidRPr="00E967FF" w:rsidRDefault="00E967FF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30F2">
              <w:rPr>
                <w:rFonts w:ascii="Times New Roman" w:hAnsi="Times New Roman" w:cs="Times New Roman"/>
                <w:sz w:val="28"/>
                <w:szCs w:val="28"/>
              </w:rPr>
              <w:t>407,5</w:t>
            </w:r>
          </w:p>
        </w:tc>
        <w:tc>
          <w:tcPr>
            <w:tcW w:w="1630" w:type="dxa"/>
          </w:tcPr>
          <w:p w:rsidR="00E967FF" w:rsidRDefault="00734D89" w:rsidP="00221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12EA">
              <w:rPr>
                <w:rFonts w:ascii="Times New Roman" w:hAnsi="Times New Roman" w:cs="Times New Roman"/>
                <w:sz w:val="28"/>
                <w:szCs w:val="28"/>
              </w:rPr>
              <w:t>424,2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</w:tcPr>
          <w:p w:rsidR="00E967FF" w:rsidRPr="00E967FF" w:rsidRDefault="00B330F2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3363,6</w:t>
            </w:r>
          </w:p>
        </w:tc>
        <w:tc>
          <w:tcPr>
            <w:tcW w:w="1630" w:type="dxa"/>
          </w:tcPr>
          <w:p w:rsidR="00E967FF" w:rsidRDefault="002212EA" w:rsidP="00221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3363</w:t>
            </w:r>
            <w:r w:rsidR="00734D89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E967FF" w:rsidTr="00A56918">
        <w:tc>
          <w:tcPr>
            <w:tcW w:w="5920" w:type="dxa"/>
          </w:tcPr>
          <w:p w:rsidR="00E967FF" w:rsidRPr="00B330F2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F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843" w:type="dxa"/>
          </w:tcPr>
          <w:p w:rsidR="00E967FF" w:rsidRPr="00B330F2" w:rsidRDefault="00B330F2" w:rsidP="00910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11947,8</w:t>
            </w:r>
          </w:p>
        </w:tc>
        <w:tc>
          <w:tcPr>
            <w:tcW w:w="1630" w:type="dxa"/>
          </w:tcPr>
          <w:p w:rsidR="00E967FF" w:rsidRPr="00B330F2" w:rsidRDefault="00734D89" w:rsidP="00E96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212EA">
              <w:rPr>
                <w:rFonts w:ascii="Times New Roman" w:hAnsi="Times New Roman" w:cs="Times New Roman"/>
                <w:b/>
                <w:sz w:val="28"/>
                <w:szCs w:val="28"/>
              </w:rPr>
              <w:t>1925,9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843" w:type="dxa"/>
          </w:tcPr>
          <w:p w:rsidR="00E967FF" w:rsidRPr="00E967FF" w:rsidRDefault="002212EA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30F2">
              <w:rPr>
                <w:rFonts w:ascii="Times New Roman" w:hAnsi="Times New Roman" w:cs="Times New Roman"/>
                <w:sz w:val="28"/>
                <w:szCs w:val="28"/>
              </w:rPr>
              <w:t>1176,7</w:t>
            </w:r>
          </w:p>
        </w:tc>
        <w:tc>
          <w:tcPr>
            <w:tcW w:w="1630" w:type="dxa"/>
          </w:tcPr>
          <w:p w:rsidR="00E967FF" w:rsidRDefault="00B330F2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-138,1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43" w:type="dxa"/>
          </w:tcPr>
          <w:p w:rsidR="00E967FF" w:rsidRPr="00E967FF" w:rsidRDefault="00B330F2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1176,7</w:t>
            </w:r>
          </w:p>
        </w:tc>
        <w:tc>
          <w:tcPr>
            <w:tcW w:w="1630" w:type="dxa"/>
          </w:tcPr>
          <w:p w:rsidR="00E967FF" w:rsidRDefault="00B330F2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</w:t>
            </w: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843" w:type="dxa"/>
          </w:tcPr>
          <w:p w:rsidR="00E967FF" w:rsidRPr="00E967FF" w:rsidRDefault="00E967FF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0" w:type="dxa"/>
          </w:tcPr>
          <w:p w:rsidR="00E967FF" w:rsidRDefault="00734D89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30F2" w:rsidTr="00A56918">
        <w:tc>
          <w:tcPr>
            <w:tcW w:w="5920" w:type="dxa"/>
          </w:tcPr>
          <w:p w:rsidR="00B330F2" w:rsidRDefault="00B330F2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 Первомайского сельского поселения</w:t>
            </w:r>
          </w:p>
        </w:tc>
        <w:tc>
          <w:tcPr>
            <w:tcW w:w="1843" w:type="dxa"/>
          </w:tcPr>
          <w:p w:rsidR="00B330F2" w:rsidRDefault="00B330F2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11726,1</w:t>
            </w:r>
          </w:p>
        </w:tc>
        <w:tc>
          <w:tcPr>
            <w:tcW w:w="1630" w:type="dxa"/>
          </w:tcPr>
          <w:p w:rsidR="00B330F2" w:rsidRDefault="00B330F2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11704,2</w:t>
            </w:r>
          </w:p>
        </w:tc>
      </w:tr>
    </w:tbl>
    <w:p w:rsidR="00E967FF" w:rsidRDefault="00E967FF" w:rsidP="00E967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74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742AD9">
      <w:pPr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74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                         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</w:p>
    <w:p w:rsidR="00742AD9" w:rsidRDefault="00742AD9" w:rsidP="00E967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AD9" w:rsidRPr="00E967FF" w:rsidRDefault="00742AD9" w:rsidP="00742A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2AD9" w:rsidRPr="00E967FF" w:rsidSect="0034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67FF"/>
    <w:rsid w:val="002157C5"/>
    <w:rsid w:val="002212EA"/>
    <w:rsid w:val="0034221F"/>
    <w:rsid w:val="00411FB3"/>
    <w:rsid w:val="006901CC"/>
    <w:rsid w:val="00734D89"/>
    <w:rsid w:val="00742AD9"/>
    <w:rsid w:val="009C4FD1"/>
    <w:rsid w:val="00A56918"/>
    <w:rsid w:val="00AC40A7"/>
    <w:rsid w:val="00B330F2"/>
    <w:rsid w:val="00E9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2018-09-10T06:05:00Z</cp:lastPrinted>
  <dcterms:created xsi:type="dcterms:W3CDTF">2018-09-10T05:41:00Z</dcterms:created>
  <dcterms:modified xsi:type="dcterms:W3CDTF">2019-02-04T13:16:00Z</dcterms:modified>
</cp:coreProperties>
</file>