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F4" w:rsidRPr="00EB200D" w:rsidRDefault="004304F4" w:rsidP="00376E96">
      <w:pPr>
        <w:pStyle w:val="21"/>
        <w:jc w:val="center"/>
        <w:rPr>
          <w:sz w:val="16"/>
          <w:szCs w:val="16"/>
        </w:rPr>
      </w:pPr>
    </w:p>
    <w:p w:rsidR="00376E96" w:rsidRPr="00EB200D" w:rsidRDefault="00376E96" w:rsidP="00376E96">
      <w:pPr>
        <w:pStyle w:val="21"/>
        <w:jc w:val="center"/>
        <w:rPr>
          <w:szCs w:val="28"/>
        </w:rPr>
      </w:pPr>
      <w:r w:rsidRPr="00EB200D">
        <w:rPr>
          <w:szCs w:val="28"/>
        </w:rPr>
        <w:t>РОССИЙСКАЯ ФЕДЕРАЦИЯ</w:t>
      </w:r>
    </w:p>
    <w:p w:rsidR="00376E96" w:rsidRDefault="00376E96" w:rsidP="00376E96">
      <w:pPr>
        <w:pStyle w:val="21"/>
        <w:jc w:val="center"/>
        <w:rPr>
          <w:szCs w:val="28"/>
        </w:rPr>
      </w:pPr>
      <w:r w:rsidRPr="00EB200D">
        <w:rPr>
          <w:szCs w:val="28"/>
        </w:rPr>
        <w:t>РОСТОВСКАЯ ОБЛАСТЬ</w:t>
      </w:r>
    </w:p>
    <w:p w:rsidR="00F671D0" w:rsidRPr="00EB200D" w:rsidRDefault="00F671D0" w:rsidP="00376E96">
      <w:pPr>
        <w:pStyle w:val="21"/>
        <w:jc w:val="center"/>
        <w:rPr>
          <w:szCs w:val="28"/>
        </w:rPr>
      </w:pPr>
      <w:r w:rsidRPr="00EB200D">
        <w:rPr>
          <w:szCs w:val="28"/>
        </w:rPr>
        <w:t>МИЛЛЕРОВСКИЙ РАЙОН</w:t>
      </w:r>
    </w:p>
    <w:p w:rsidR="00F671D0" w:rsidRDefault="00376E96" w:rsidP="00376E96">
      <w:pPr>
        <w:pStyle w:val="21"/>
        <w:jc w:val="center"/>
        <w:rPr>
          <w:szCs w:val="28"/>
        </w:rPr>
      </w:pPr>
      <w:r w:rsidRPr="00EB200D">
        <w:rPr>
          <w:szCs w:val="28"/>
        </w:rPr>
        <w:t xml:space="preserve">МУНИЦИПАЛЬНОЕ ОБРАЗОВАНИЕ </w:t>
      </w:r>
    </w:p>
    <w:p w:rsidR="00376E96" w:rsidRPr="00EB200D" w:rsidRDefault="00376E96" w:rsidP="00376E96">
      <w:pPr>
        <w:pStyle w:val="21"/>
        <w:jc w:val="center"/>
        <w:rPr>
          <w:szCs w:val="28"/>
        </w:rPr>
      </w:pPr>
      <w:r w:rsidRPr="00EB200D">
        <w:rPr>
          <w:szCs w:val="28"/>
        </w:rPr>
        <w:t>«</w:t>
      </w:r>
      <w:r w:rsidR="004E469F">
        <w:rPr>
          <w:szCs w:val="28"/>
        </w:rPr>
        <w:t>ПЕРВОМАЙСКОЕ</w:t>
      </w:r>
      <w:r w:rsidR="00F671D0">
        <w:rPr>
          <w:szCs w:val="28"/>
        </w:rPr>
        <w:t xml:space="preserve"> СЕЛЬСКОЕ ПОСЕЛЕНИЕ</w:t>
      </w:r>
      <w:r w:rsidRPr="00EB200D">
        <w:rPr>
          <w:szCs w:val="28"/>
        </w:rPr>
        <w:t>»</w:t>
      </w:r>
    </w:p>
    <w:p w:rsidR="00376E96" w:rsidRPr="006D3C36" w:rsidRDefault="00376E96" w:rsidP="00376E96">
      <w:pPr>
        <w:spacing w:after="0" w:line="240" w:lineRule="auto"/>
        <w:jc w:val="center"/>
        <w:rPr>
          <w:rFonts w:ascii="Times New Roman" w:eastAsia="Calibri" w:hAnsi="Times New Roman" w:cs="Times New Roman"/>
          <w:b/>
          <w:sz w:val="20"/>
          <w:szCs w:val="20"/>
        </w:rPr>
      </w:pPr>
    </w:p>
    <w:p w:rsidR="00F671D0" w:rsidRPr="00233375" w:rsidRDefault="00376E96" w:rsidP="00376E96">
      <w:pPr>
        <w:spacing w:after="0" w:line="240" w:lineRule="auto"/>
        <w:jc w:val="center"/>
        <w:rPr>
          <w:rFonts w:ascii="Times New Roman" w:eastAsia="Calibri" w:hAnsi="Times New Roman" w:cs="Times New Roman"/>
          <w:b/>
          <w:color w:val="000000" w:themeColor="text1"/>
          <w:sz w:val="32"/>
          <w:szCs w:val="32"/>
        </w:rPr>
      </w:pPr>
      <w:r w:rsidRPr="00233375">
        <w:rPr>
          <w:rFonts w:ascii="Times New Roman" w:eastAsia="Calibri" w:hAnsi="Times New Roman" w:cs="Times New Roman"/>
          <w:b/>
          <w:color w:val="000000" w:themeColor="text1"/>
          <w:sz w:val="32"/>
          <w:szCs w:val="32"/>
        </w:rPr>
        <w:t xml:space="preserve">АДМИНИСТРАЦИЯ </w:t>
      </w:r>
    </w:p>
    <w:p w:rsidR="00376E96" w:rsidRPr="00233375" w:rsidRDefault="00604969" w:rsidP="00376E96">
      <w:pPr>
        <w:spacing w:after="0" w:line="240" w:lineRule="auto"/>
        <w:jc w:val="center"/>
        <w:rPr>
          <w:rFonts w:ascii="Times New Roman" w:eastAsia="Calibri" w:hAnsi="Times New Roman" w:cs="Times New Roman"/>
          <w:b/>
          <w:color w:val="000000" w:themeColor="text1"/>
          <w:sz w:val="32"/>
          <w:szCs w:val="32"/>
        </w:rPr>
      </w:pPr>
      <w:r>
        <w:rPr>
          <w:rFonts w:ascii="Times New Roman" w:eastAsia="Calibri" w:hAnsi="Times New Roman" w:cs="Times New Roman"/>
          <w:b/>
          <w:color w:val="000000" w:themeColor="text1"/>
          <w:sz w:val="32"/>
          <w:szCs w:val="32"/>
        </w:rPr>
        <w:t>ПЕРВОМАЙ</w:t>
      </w:r>
      <w:r w:rsidR="00EC479D">
        <w:rPr>
          <w:rFonts w:ascii="Times New Roman" w:eastAsia="Calibri" w:hAnsi="Times New Roman" w:cs="Times New Roman"/>
          <w:b/>
          <w:color w:val="000000" w:themeColor="text1"/>
          <w:sz w:val="32"/>
          <w:szCs w:val="32"/>
        </w:rPr>
        <w:t>СКОГО</w:t>
      </w:r>
      <w:r w:rsidR="00F671D0" w:rsidRPr="00233375">
        <w:rPr>
          <w:rFonts w:ascii="Times New Roman" w:eastAsia="Calibri" w:hAnsi="Times New Roman" w:cs="Times New Roman"/>
          <w:b/>
          <w:color w:val="000000" w:themeColor="text1"/>
          <w:sz w:val="32"/>
          <w:szCs w:val="32"/>
        </w:rPr>
        <w:t xml:space="preserve"> СЕЛЬСКОГО ПОСЕЛЕНИЯ</w:t>
      </w:r>
    </w:p>
    <w:p w:rsidR="008C4C48" w:rsidRPr="00233375" w:rsidRDefault="008C4C48" w:rsidP="00376E96">
      <w:pPr>
        <w:spacing w:after="0" w:line="240" w:lineRule="auto"/>
        <w:jc w:val="center"/>
        <w:rPr>
          <w:rFonts w:ascii="Times New Roman" w:eastAsia="Calibri" w:hAnsi="Times New Roman" w:cs="Times New Roman"/>
          <w:b/>
          <w:color w:val="000000" w:themeColor="text1"/>
          <w:sz w:val="32"/>
          <w:szCs w:val="32"/>
        </w:rPr>
      </w:pPr>
    </w:p>
    <w:p w:rsidR="00376E96" w:rsidRPr="00233375" w:rsidRDefault="00376E96" w:rsidP="00376E96">
      <w:pPr>
        <w:spacing w:after="0" w:line="240" w:lineRule="auto"/>
        <w:jc w:val="center"/>
        <w:rPr>
          <w:rFonts w:ascii="Times New Roman" w:eastAsia="Calibri" w:hAnsi="Times New Roman" w:cs="Times New Roman"/>
          <w:b/>
          <w:color w:val="000000" w:themeColor="text1"/>
          <w:sz w:val="32"/>
          <w:szCs w:val="32"/>
        </w:rPr>
      </w:pPr>
      <w:r w:rsidRPr="00233375">
        <w:rPr>
          <w:rFonts w:ascii="Times New Roman" w:eastAsia="Calibri" w:hAnsi="Times New Roman" w:cs="Times New Roman"/>
          <w:b/>
          <w:color w:val="000000" w:themeColor="text1"/>
          <w:sz w:val="32"/>
          <w:szCs w:val="32"/>
        </w:rPr>
        <w:t>ПОСТАНОВЛЕНИЕ</w:t>
      </w:r>
    </w:p>
    <w:p w:rsidR="00376E96" w:rsidRPr="006D3C36" w:rsidRDefault="00376E96" w:rsidP="00376E96">
      <w:pPr>
        <w:spacing w:after="0" w:line="240" w:lineRule="auto"/>
        <w:jc w:val="center"/>
        <w:rPr>
          <w:rFonts w:ascii="Times New Roman" w:eastAsia="Calibri" w:hAnsi="Times New Roman" w:cs="Times New Roman"/>
          <w:b/>
          <w:color w:val="000000" w:themeColor="text1"/>
          <w:sz w:val="20"/>
          <w:szCs w:val="20"/>
        </w:rPr>
      </w:pPr>
    </w:p>
    <w:p w:rsidR="00A06DEF" w:rsidRPr="00467AAB" w:rsidRDefault="00376E96" w:rsidP="00A06DEF">
      <w:pPr>
        <w:spacing w:after="0" w:line="240" w:lineRule="auto"/>
        <w:jc w:val="center"/>
        <w:rPr>
          <w:rFonts w:ascii="Times New Roman" w:eastAsia="Calibri" w:hAnsi="Times New Roman" w:cs="Times New Roman"/>
          <w:color w:val="000000" w:themeColor="text1"/>
          <w:sz w:val="28"/>
          <w:szCs w:val="28"/>
        </w:rPr>
      </w:pPr>
      <w:r w:rsidRPr="00E27565">
        <w:rPr>
          <w:rFonts w:ascii="Times New Roman" w:eastAsia="Calibri" w:hAnsi="Times New Roman" w:cs="Times New Roman"/>
          <w:color w:val="000000" w:themeColor="text1"/>
          <w:sz w:val="28"/>
          <w:szCs w:val="28"/>
        </w:rPr>
        <w:t xml:space="preserve">от </w:t>
      </w:r>
      <w:r w:rsidR="00604969">
        <w:rPr>
          <w:rFonts w:ascii="Times New Roman" w:eastAsia="Calibri" w:hAnsi="Times New Roman" w:cs="Times New Roman"/>
          <w:color w:val="000000" w:themeColor="text1"/>
          <w:sz w:val="28"/>
          <w:szCs w:val="28"/>
        </w:rPr>
        <w:t>16</w:t>
      </w:r>
      <w:r w:rsidR="00EC479D">
        <w:rPr>
          <w:rFonts w:ascii="Times New Roman" w:eastAsia="Calibri" w:hAnsi="Times New Roman" w:cs="Times New Roman"/>
          <w:color w:val="000000" w:themeColor="text1"/>
          <w:sz w:val="28"/>
          <w:szCs w:val="28"/>
        </w:rPr>
        <w:t>.0</w:t>
      </w:r>
      <w:r w:rsidR="00402B1C">
        <w:rPr>
          <w:rFonts w:ascii="Times New Roman" w:eastAsia="Calibri" w:hAnsi="Times New Roman" w:cs="Times New Roman"/>
          <w:color w:val="000000" w:themeColor="text1"/>
          <w:sz w:val="28"/>
          <w:szCs w:val="28"/>
        </w:rPr>
        <w:t>8</w:t>
      </w:r>
      <w:r w:rsidR="00EC479D">
        <w:rPr>
          <w:rFonts w:ascii="Times New Roman" w:eastAsia="Calibri" w:hAnsi="Times New Roman" w:cs="Times New Roman"/>
          <w:color w:val="000000" w:themeColor="text1"/>
          <w:sz w:val="28"/>
          <w:szCs w:val="28"/>
        </w:rPr>
        <w:t xml:space="preserve">.2022 </w:t>
      </w:r>
      <w:r w:rsidRPr="00E27565">
        <w:rPr>
          <w:rFonts w:ascii="Times New Roman" w:eastAsia="Calibri" w:hAnsi="Times New Roman" w:cs="Times New Roman"/>
          <w:color w:val="000000" w:themeColor="text1"/>
          <w:sz w:val="28"/>
          <w:szCs w:val="28"/>
        </w:rPr>
        <w:t xml:space="preserve">№ </w:t>
      </w:r>
      <w:r w:rsidR="00604969">
        <w:rPr>
          <w:rFonts w:ascii="Times New Roman" w:eastAsia="Calibri" w:hAnsi="Times New Roman" w:cs="Times New Roman"/>
          <w:color w:val="000000" w:themeColor="text1"/>
          <w:sz w:val="28"/>
          <w:szCs w:val="28"/>
        </w:rPr>
        <w:t>100</w:t>
      </w:r>
    </w:p>
    <w:p w:rsidR="009A3210" w:rsidRPr="006D3C36" w:rsidRDefault="009A3210" w:rsidP="00467AAB">
      <w:pPr>
        <w:spacing w:after="0" w:line="240" w:lineRule="auto"/>
        <w:jc w:val="center"/>
        <w:rPr>
          <w:rFonts w:ascii="Times New Roman" w:eastAsia="Calibri" w:hAnsi="Times New Roman" w:cs="Times New Roman"/>
          <w:color w:val="000000" w:themeColor="text1"/>
          <w:sz w:val="20"/>
          <w:szCs w:val="20"/>
        </w:rPr>
      </w:pPr>
    </w:p>
    <w:p w:rsidR="004304F4" w:rsidRDefault="00604969" w:rsidP="00467AAB">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х.</w:t>
      </w:r>
      <w:r w:rsidR="000E558B">
        <w:rPr>
          <w:rFonts w:ascii="Times New Roman" w:eastAsia="Calibri" w:hAnsi="Times New Roman" w:cs="Times New Roman"/>
          <w:color w:val="000000" w:themeColor="text1"/>
          <w:sz w:val="28"/>
          <w:szCs w:val="28"/>
        </w:rPr>
        <w:t xml:space="preserve"> </w:t>
      </w:r>
      <w:bookmarkStart w:id="0" w:name="_GoBack"/>
      <w:bookmarkEnd w:id="0"/>
      <w:proofErr w:type="spellStart"/>
      <w:r>
        <w:rPr>
          <w:rFonts w:ascii="Times New Roman" w:eastAsia="Calibri" w:hAnsi="Times New Roman" w:cs="Times New Roman"/>
          <w:color w:val="000000" w:themeColor="text1"/>
          <w:sz w:val="28"/>
          <w:szCs w:val="28"/>
        </w:rPr>
        <w:t>Малотокмацкий</w:t>
      </w:r>
      <w:proofErr w:type="spellEnd"/>
    </w:p>
    <w:p w:rsidR="002E7356" w:rsidRPr="00467AAB" w:rsidRDefault="002E7356" w:rsidP="00467AAB">
      <w:pPr>
        <w:spacing w:after="0" w:line="240" w:lineRule="auto"/>
        <w:jc w:val="center"/>
        <w:rPr>
          <w:rFonts w:ascii="Times New Roman" w:eastAsia="Calibri" w:hAnsi="Times New Roman" w:cs="Times New Roman"/>
          <w:color w:val="000000" w:themeColor="text1"/>
          <w:sz w:val="28"/>
          <w:szCs w:val="28"/>
        </w:rPr>
      </w:pPr>
    </w:p>
    <w:p w:rsidR="00F671D0" w:rsidRDefault="00553B1B" w:rsidP="006D1FD6">
      <w:pPr>
        <w:autoSpaceDE w:val="0"/>
        <w:autoSpaceDN w:val="0"/>
        <w:adjustRightInd w:val="0"/>
        <w:spacing w:after="0" w:line="240" w:lineRule="auto"/>
        <w:contextualSpacing/>
        <w:jc w:val="center"/>
        <w:rPr>
          <w:rFonts w:ascii="Times New Roman" w:eastAsia="Calibri" w:hAnsi="Times New Roman" w:cs="Times New Roman"/>
          <w:b/>
          <w:color w:val="000000" w:themeColor="text1"/>
          <w:kern w:val="2"/>
          <w:sz w:val="28"/>
          <w:szCs w:val="28"/>
          <w:lang w:eastAsia="en-US"/>
        </w:rPr>
      </w:pPr>
      <w:r w:rsidRPr="00E27565">
        <w:rPr>
          <w:rFonts w:ascii="Times New Roman" w:eastAsia="Calibri" w:hAnsi="Times New Roman" w:cs="Times New Roman"/>
          <w:b/>
          <w:color w:val="000000" w:themeColor="text1"/>
          <w:kern w:val="2"/>
          <w:sz w:val="28"/>
          <w:szCs w:val="28"/>
          <w:lang w:eastAsia="en-US"/>
        </w:rPr>
        <w:t xml:space="preserve">Об оплате труда работников </w:t>
      </w:r>
    </w:p>
    <w:p w:rsidR="00553B1B" w:rsidRPr="00E27565" w:rsidRDefault="0048141E" w:rsidP="006D1FD6">
      <w:pPr>
        <w:autoSpaceDE w:val="0"/>
        <w:autoSpaceDN w:val="0"/>
        <w:adjustRightInd w:val="0"/>
        <w:spacing w:after="0" w:line="240" w:lineRule="auto"/>
        <w:contextualSpacing/>
        <w:jc w:val="center"/>
        <w:rPr>
          <w:rFonts w:ascii="Times New Roman" w:eastAsia="Calibri" w:hAnsi="Times New Roman" w:cs="Times New Roman"/>
          <w:b/>
          <w:color w:val="000000" w:themeColor="text1"/>
          <w:kern w:val="2"/>
          <w:sz w:val="28"/>
          <w:szCs w:val="28"/>
          <w:lang w:eastAsia="en-US"/>
        </w:rPr>
      </w:pPr>
      <w:r w:rsidRPr="00E27565">
        <w:rPr>
          <w:rFonts w:ascii="Times New Roman" w:eastAsia="Calibri" w:hAnsi="Times New Roman" w:cs="Times New Roman"/>
          <w:b/>
          <w:color w:val="000000" w:themeColor="text1"/>
          <w:kern w:val="2"/>
          <w:sz w:val="28"/>
          <w:szCs w:val="28"/>
          <w:lang w:eastAsia="en-US"/>
        </w:rPr>
        <w:t>муниципальных бюджетных</w:t>
      </w:r>
      <w:r w:rsidR="002E7356">
        <w:rPr>
          <w:rFonts w:ascii="Times New Roman" w:eastAsia="Calibri" w:hAnsi="Times New Roman" w:cs="Times New Roman"/>
          <w:b/>
          <w:color w:val="000000" w:themeColor="text1"/>
          <w:kern w:val="2"/>
          <w:sz w:val="28"/>
          <w:szCs w:val="28"/>
          <w:lang w:eastAsia="en-US"/>
        </w:rPr>
        <w:t xml:space="preserve"> </w:t>
      </w:r>
      <w:r w:rsidR="00553B1B" w:rsidRPr="00E27565">
        <w:rPr>
          <w:rFonts w:ascii="Times New Roman" w:eastAsia="Calibri" w:hAnsi="Times New Roman" w:cs="Times New Roman"/>
          <w:b/>
          <w:color w:val="000000" w:themeColor="text1"/>
          <w:kern w:val="2"/>
          <w:sz w:val="28"/>
          <w:szCs w:val="28"/>
          <w:lang w:eastAsia="en-US"/>
        </w:rPr>
        <w:t>учрежд</w:t>
      </w:r>
      <w:r w:rsidR="00D414AA" w:rsidRPr="00E27565">
        <w:rPr>
          <w:rFonts w:ascii="Times New Roman" w:eastAsia="Calibri" w:hAnsi="Times New Roman" w:cs="Times New Roman"/>
          <w:b/>
          <w:color w:val="000000" w:themeColor="text1"/>
          <w:kern w:val="2"/>
          <w:sz w:val="28"/>
          <w:szCs w:val="28"/>
          <w:lang w:eastAsia="en-US"/>
        </w:rPr>
        <w:t>ений</w:t>
      </w:r>
      <w:r w:rsidR="00FA5486">
        <w:rPr>
          <w:rFonts w:ascii="Times New Roman" w:eastAsia="Calibri" w:hAnsi="Times New Roman" w:cs="Times New Roman"/>
          <w:b/>
          <w:color w:val="000000" w:themeColor="text1"/>
          <w:kern w:val="2"/>
          <w:sz w:val="28"/>
          <w:szCs w:val="28"/>
          <w:lang w:eastAsia="en-US"/>
        </w:rPr>
        <w:t xml:space="preserve"> культуры</w:t>
      </w:r>
      <w:r w:rsidR="00D414AA" w:rsidRPr="00E27565">
        <w:rPr>
          <w:rFonts w:ascii="Times New Roman" w:eastAsia="Calibri" w:hAnsi="Times New Roman" w:cs="Times New Roman"/>
          <w:b/>
          <w:color w:val="000000" w:themeColor="text1"/>
          <w:kern w:val="2"/>
          <w:sz w:val="28"/>
          <w:szCs w:val="28"/>
          <w:lang w:eastAsia="en-US"/>
        </w:rPr>
        <w:t xml:space="preserve">, подведомственных </w:t>
      </w:r>
      <w:r w:rsidR="00F671D0">
        <w:rPr>
          <w:rFonts w:ascii="Times New Roman" w:eastAsia="Calibri" w:hAnsi="Times New Roman" w:cs="Times New Roman"/>
          <w:b/>
          <w:color w:val="000000" w:themeColor="text1"/>
          <w:kern w:val="2"/>
          <w:sz w:val="28"/>
          <w:szCs w:val="28"/>
          <w:lang w:eastAsia="en-US"/>
        </w:rPr>
        <w:t xml:space="preserve">Администрации </w:t>
      </w:r>
      <w:r w:rsidR="00604969">
        <w:rPr>
          <w:rFonts w:ascii="Times New Roman" w:eastAsia="Calibri" w:hAnsi="Times New Roman" w:cs="Times New Roman"/>
          <w:b/>
          <w:color w:val="000000" w:themeColor="text1"/>
          <w:kern w:val="2"/>
          <w:sz w:val="28"/>
          <w:szCs w:val="28"/>
          <w:lang w:eastAsia="en-US"/>
        </w:rPr>
        <w:t>Первомайского</w:t>
      </w:r>
      <w:r w:rsidR="00F671D0">
        <w:rPr>
          <w:rFonts w:ascii="Times New Roman" w:eastAsia="Calibri" w:hAnsi="Times New Roman" w:cs="Times New Roman"/>
          <w:b/>
          <w:color w:val="000000" w:themeColor="text1"/>
          <w:kern w:val="2"/>
          <w:sz w:val="28"/>
          <w:szCs w:val="28"/>
          <w:lang w:eastAsia="en-US"/>
        </w:rPr>
        <w:t xml:space="preserve"> сельского поселения</w:t>
      </w:r>
    </w:p>
    <w:p w:rsidR="00376E96" w:rsidRPr="006D1FD6" w:rsidRDefault="00376E96" w:rsidP="006D1FD6">
      <w:pPr>
        <w:spacing w:after="0" w:line="240" w:lineRule="auto"/>
        <w:jc w:val="both"/>
        <w:rPr>
          <w:rFonts w:ascii="Times New Roman" w:eastAsia="Calibri" w:hAnsi="Times New Roman" w:cs="Times New Roman"/>
          <w:b/>
          <w:color w:val="000000" w:themeColor="text1"/>
          <w:sz w:val="16"/>
          <w:szCs w:val="16"/>
        </w:rPr>
      </w:pPr>
    </w:p>
    <w:p w:rsidR="008C4C48" w:rsidRDefault="00EB0C01" w:rsidP="006D3C36">
      <w:pPr>
        <w:autoSpaceDE w:val="0"/>
        <w:autoSpaceDN w:val="0"/>
        <w:adjustRightInd w:val="0"/>
        <w:spacing w:after="0" w:line="240" w:lineRule="auto"/>
        <w:contextualSpacing/>
        <w:jc w:val="both"/>
        <w:rPr>
          <w:rFonts w:ascii="Times New Roman" w:eastAsia="Times New Roman" w:hAnsi="Times New Roman" w:cs="Times New Roman"/>
          <w:b/>
          <w:color w:val="000000" w:themeColor="text1"/>
          <w:kern w:val="2"/>
          <w:sz w:val="28"/>
          <w:szCs w:val="28"/>
        </w:rPr>
      </w:pPr>
      <w:r>
        <w:rPr>
          <w:rFonts w:ascii="Times New Roman" w:eastAsia="Times New Roman" w:hAnsi="Times New Roman" w:cs="Times New Roman"/>
          <w:color w:val="000000" w:themeColor="text1"/>
          <w:kern w:val="2"/>
          <w:sz w:val="28"/>
          <w:szCs w:val="28"/>
        </w:rPr>
        <w:tab/>
      </w:r>
      <w:r w:rsidR="00467AAB" w:rsidRPr="006D3C36">
        <w:rPr>
          <w:rFonts w:ascii="Times New Roman" w:eastAsia="Times New Roman" w:hAnsi="Times New Roman" w:cs="Times New Roman"/>
          <w:color w:val="000000" w:themeColor="text1"/>
          <w:kern w:val="2"/>
          <w:sz w:val="28"/>
          <w:szCs w:val="28"/>
        </w:rPr>
        <w:t xml:space="preserve">В соответствии с </w:t>
      </w:r>
      <w:r w:rsidR="0048141E" w:rsidRPr="006D3C36">
        <w:rPr>
          <w:rFonts w:ascii="Times New Roman" w:eastAsia="Times New Roman" w:hAnsi="Times New Roman" w:cs="Times New Roman"/>
          <w:color w:val="000000" w:themeColor="text1"/>
          <w:kern w:val="2"/>
          <w:sz w:val="28"/>
          <w:szCs w:val="28"/>
        </w:rPr>
        <w:t xml:space="preserve">постановлением Администрации </w:t>
      </w:r>
      <w:r w:rsidR="00604969">
        <w:rPr>
          <w:rFonts w:ascii="Times New Roman" w:eastAsia="Times New Roman" w:hAnsi="Times New Roman" w:cs="Times New Roman"/>
          <w:color w:val="000000" w:themeColor="text1"/>
          <w:kern w:val="2"/>
          <w:sz w:val="28"/>
          <w:szCs w:val="28"/>
        </w:rPr>
        <w:t>Первомайского</w:t>
      </w:r>
      <w:r w:rsidR="006C252E" w:rsidRPr="006D3C36">
        <w:rPr>
          <w:rFonts w:ascii="Times New Roman" w:eastAsia="Times New Roman" w:hAnsi="Times New Roman" w:cs="Times New Roman"/>
          <w:color w:val="000000" w:themeColor="text1"/>
          <w:kern w:val="2"/>
          <w:sz w:val="28"/>
          <w:szCs w:val="28"/>
        </w:rPr>
        <w:t xml:space="preserve"> сельского поселения</w:t>
      </w:r>
      <w:r w:rsidR="0048141E" w:rsidRPr="006D3C36">
        <w:rPr>
          <w:rFonts w:ascii="Times New Roman" w:eastAsia="Times New Roman" w:hAnsi="Times New Roman" w:cs="Times New Roman"/>
          <w:color w:val="000000" w:themeColor="text1"/>
          <w:kern w:val="2"/>
          <w:sz w:val="28"/>
          <w:szCs w:val="28"/>
        </w:rPr>
        <w:t xml:space="preserve"> </w:t>
      </w:r>
      <w:r w:rsidR="006D3C36" w:rsidRPr="006D3C36">
        <w:rPr>
          <w:rFonts w:ascii="Times New Roman" w:eastAsia="Times New Roman" w:hAnsi="Times New Roman" w:cs="Times New Roman"/>
          <w:color w:val="000000" w:themeColor="text1"/>
          <w:kern w:val="2"/>
          <w:sz w:val="28"/>
          <w:szCs w:val="28"/>
        </w:rPr>
        <w:t xml:space="preserve">от </w:t>
      </w:r>
      <w:r w:rsidR="00EC479D">
        <w:rPr>
          <w:rFonts w:ascii="Times New Roman" w:eastAsia="Times New Roman" w:hAnsi="Times New Roman" w:cs="Times New Roman"/>
          <w:color w:val="000000" w:themeColor="text1"/>
          <w:kern w:val="2"/>
          <w:sz w:val="28"/>
          <w:szCs w:val="28"/>
        </w:rPr>
        <w:t>23.11.2016</w:t>
      </w:r>
      <w:r w:rsidR="006D3C36" w:rsidRPr="006D3C36">
        <w:rPr>
          <w:rFonts w:ascii="Times New Roman" w:eastAsia="Times New Roman" w:hAnsi="Times New Roman" w:cs="Times New Roman"/>
          <w:color w:val="000000" w:themeColor="text1"/>
          <w:kern w:val="2"/>
          <w:sz w:val="28"/>
          <w:szCs w:val="28"/>
        </w:rPr>
        <w:t xml:space="preserve"> № </w:t>
      </w:r>
      <w:r w:rsidR="00EC479D">
        <w:rPr>
          <w:rFonts w:ascii="Times New Roman" w:eastAsia="Times New Roman" w:hAnsi="Times New Roman" w:cs="Times New Roman"/>
          <w:color w:val="000000" w:themeColor="text1"/>
          <w:kern w:val="2"/>
          <w:sz w:val="28"/>
          <w:szCs w:val="28"/>
        </w:rPr>
        <w:t>14</w:t>
      </w:r>
      <w:r w:rsidR="006D3C36" w:rsidRPr="006D3C36">
        <w:rPr>
          <w:rFonts w:ascii="Times New Roman" w:eastAsia="Times New Roman" w:hAnsi="Times New Roman" w:cs="Times New Roman"/>
          <w:color w:val="000000" w:themeColor="text1"/>
          <w:kern w:val="2"/>
          <w:sz w:val="28"/>
          <w:szCs w:val="28"/>
        </w:rPr>
        <w:t xml:space="preserve"> «</w:t>
      </w:r>
      <w:r w:rsidR="006D3C36" w:rsidRPr="006D3C36">
        <w:rPr>
          <w:rFonts w:ascii="Times New Roman" w:eastAsia="Calibri" w:hAnsi="Times New Roman" w:cs="Times New Roman"/>
          <w:color w:val="000000" w:themeColor="text1"/>
          <w:kern w:val="2"/>
          <w:sz w:val="28"/>
          <w:szCs w:val="28"/>
          <w:lang w:eastAsia="en-US"/>
        </w:rPr>
        <w:t xml:space="preserve">Об оплате труда работников муниципальных бюджетных учреждений культуры, подведомственных Администрации </w:t>
      </w:r>
      <w:r w:rsidR="00604969">
        <w:rPr>
          <w:rFonts w:ascii="Times New Roman" w:eastAsia="Calibri" w:hAnsi="Times New Roman" w:cs="Times New Roman"/>
          <w:color w:val="000000" w:themeColor="text1"/>
          <w:kern w:val="2"/>
          <w:sz w:val="28"/>
          <w:szCs w:val="28"/>
          <w:lang w:eastAsia="en-US"/>
        </w:rPr>
        <w:t>Первомайского</w:t>
      </w:r>
      <w:r w:rsidR="006D3C36" w:rsidRPr="006D3C36">
        <w:rPr>
          <w:rFonts w:ascii="Times New Roman" w:eastAsia="Calibri" w:hAnsi="Times New Roman" w:cs="Times New Roman"/>
          <w:color w:val="000000" w:themeColor="text1"/>
          <w:kern w:val="2"/>
          <w:sz w:val="28"/>
          <w:szCs w:val="28"/>
          <w:lang w:eastAsia="en-US"/>
        </w:rPr>
        <w:t xml:space="preserve"> сельского поселения</w:t>
      </w:r>
      <w:r w:rsidR="006D3C36" w:rsidRPr="006D3C36">
        <w:rPr>
          <w:rFonts w:ascii="Times New Roman" w:eastAsia="Times New Roman" w:hAnsi="Times New Roman" w:cs="Times New Roman"/>
          <w:color w:val="000000" w:themeColor="text1"/>
          <w:kern w:val="2"/>
          <w:sz w:val="28"/>
          <w:szCs w:val="28"/>
        </w:rPr>
        <w:t>»</w:t>
      </w:r>
      <w:r w:rsidR="002E7356" w:rsidRPr="006D3C36">
        <w:rPr>
          <w:rFonts w:ascii="Times New Roman" w:eastAsia="Times New Roman" w:hAnsi="Times New Roman" w:cs="Times New Roman"/>
          <w:color w:val="000000" w:themeColor="text1"/>
          <w:kern w:val="2"/>
          <w:sz w:val="28"/>
          <w:szCs w:val="28"/>
        </w:rPr>
        <w:t xml:space="preserve"> </w:t>
      </w:r>
      <w:r w:rsidR="00BF2697" w:rsidRPr="006D3C36">
        <w:rPr>
          <w:rFonts w:ascii="Times New Roman" w:eastAsia="Times New Roman" w:hAnsi="Times New Roman" w:cs="Times New Roman"/>
          <w:color w:val="000000" w:themeColor="text1"/>
          <w:kern w:val="2"/>
          <w:sz w:val="28"/>
          <w:szCs w:val="28"/>
        </w:rPr>
        <w:t xml:space="preserve">Администрация </w:t>
      </w:r>
      <w:r w:rsidR="00604969">
        <w:rPr>
          <w:rFonts w:ascii="Times New Roman" w:eastAsia="Times New Roman" w:hAnsi="Times New Roman" w:cs="Times New Roman"/>
          <w:color w:val="000000" w:themeColor="text1"/>
          <w:kern w:val="2"/>
          <w:sz w:val="28"/>
          <w:szCs w:val="28"/>
        </w:rPr>
        <w:t>Первомайского</w:t>
      </w:r>
      <w:r w:rsidR="00F671D0" w:rsidRPr="006D3C36">
        <w:rPr>
          <w:rFonts w:ascii="Times New Roman" w:eastAsia="Times New Roman" w:hAnsi="Times New Roman" w:cs="Times New Roman"/>
          <w:color w:val="000000" w:themeColor="text1"/>
          <w:kern w:val="2"/>
          <w:sz w:val="28"/>
          <w:szCs w:val="28"/>
        </w:rPr>
        <w:t xml:space="preserve"> сельского поселения</w:t>
      </w:r>
      <w:r w:rsidR="00A1255A">
        <w:rPr>
          <w:rFonts w:ascii="Times New Roman" w:eastAsia="Times New Roman" w:hAnsi="Times New Roman" w:cs="Times New Roman"/>
          <w:color w:val="000000" w:themeColor="text1"/>
          <w:kern w:val="2"/>
          <w:sz w:val="28"/>
          <w:szCs w:val="28"/>
        </w:rPr>
        <w:t xml:space="preserve"> </w:t>
      </w:r>
      <w:r w:rsidR="002E7356">
        <w:rPr>
          <w:rFonts w:ascii="Times New Roman" w:eastAsia="Times New Roman" w:hAnsi="Times New Roman" w:cs="Times New Roman"/>
          <w:color w:val="000000" w:themeColor="text1"/>
          <w:kern w:val="2"/>
          <w:sz w:val="28"/>
          <w:szCs w:val="28"/>
        </w:rPr>
        <w:t xml:space="preserve"> </w:t>
      </w:r>
      <w:r w:rsidR="0097538F" w:rsidRPr="006D3C36">
        <w:rPr>
          <w:rFonts w:ascii="Times New Roman" w:eastAsia="Times New Roman" w:hAnsi="Times New Roman" w:cs="Times New Roman"/>
          <w:b/>
          <w:color w:val="000000" w:themeColor="text1"/>
          <w:spacing w:val="70"/>
          <w:kern w:val="2"/>
          <w:sz w:val="28"/>
          <w:szCs w:val="28"/>
        </w:rPr>
        <w:t>постановляе</w:t>
      </w:r>
      <w:r w:rsidR="00DD1120" w:rsidRPr="006D3C36">
        <w:rPr>
          <w:rFonts w:ascii="Times New Roman" w:eastAsia="Times New Roman" w:hAnsi="Times New Roman" w:cs="Times New Roman"/>
          <w:b/>
          <w:color w:val="000000" w:themeColor="text1"/>
          <w:kern w:val="2"/>
          <w:sz w:val="28"/>
          <w:szCs w:val="28"/>
        </w:rPr>
        <w:t>т:</w:t>
      </w:r>
    </w:p>
    <w:p w:rsidR="00975348" w:rsidRPr="006D1FD6" w:rsidRDefault="00975348" w:rsidP="006D1FD6">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themeColor="text1"/>
          <w:kern w:val="2"/>
          <w:sz w:val="16"/>
          <w:szCs w:val="16"/>
        </w:rPr>
      </w:pPr>
    </w:p>
    <w:p w:rsidR="0097538F" w:rsidRPr="00E27565" w:rsidRDefault="0097538F" w:rsidP="006D1FD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kern w:val="2"/>
          <w:sz w:val="28"/>
          <w:szCs w:val="28"/>
        </w:rPr>
      </w:pPr>
      <w:r w:rsidRPr="00E27565">
        <w:rPr>
          <w:rFonts w:ascii="Times New Roman" w:eastAsia="Times New Roman" w:hAnsi="Times New Roman" w:cs="Times New Roman"/>
          <w:color w:val="000000" w:themeColor="text1"/>
          <w:kern w:val="2"/>
          <w:sz w:val="28"/>
          <w:szCs w:val="28"/>
        </w:rPr>
        <w:t>1. Утвердить:</w:t>
      </w:r>
    </w:p>
    <w:p w:rsidR="0097538F" w:rsidRPr="00E27565" w:rsidRDefault="0073735F" w:rsidP="0073735F">
      <w:pPr>
        <w:spacing w:after="0" w:line="240" w:lineRule="auto"/>
        <w:jc w:val="both"/>
        <w:outlineLvl w:val="3"/>
        <w:rPr>
          <w:rFonts w:ascii="Times New Roman" w:eastAsia="Times New Roman" w:hAnsi="Times New Roman" w:cs="Times New Roman"/>
          <w:bCs/>
          <w:color w:val="000000" w:themeColor="text1"/>
          <w:kern w:val="2"/>
          <w:sz w:val="28"/>
          <w:szCs w:val="28"/>
        </w:rPr>
      </w:pPr>
      <w:r>
        <w:rPr>
          <w:rFonts w:ascii="Times New Roman" w:eastAsia="Times New Roman" w:hAnsi="Times New Roman" w:cs="Times New Roman"/>
          <w:bCs/>
          <w:color w:val="000000" w:themeColor="text1"/>
          <w:kern w:val="2"/>
          <w:sz w:val="28"/>
          <w:szCs w:val="28"/>
        </w:rPr>
        <w:tab/>
      </w:r>
      <w:r w:rsidR="0097538F" w:rsidRPr="00E27565">
        <w:rPr>
          <w:rFonts w:ascii="Times New Roman" w:eastAsia="Times New Roman" w:hAnsi="Times New Roman" w:cs="Times New Roman"/>
          <w:bCs/>
          <w:color w:val="000000" w:themeColor="text1"/>
          <w:kern w:val="2"/>
          <w:sz w:val="28"/>
          <w:szCs w:val="28"/>
        </w:rPr>
        <w:t>1.1. </w:t>
      </w:r>
      <w:r w:rsidR="00D928BE">
        <w:rPr>
          <w:rFonts w:ascii="Times New Roman" w:eastAsia="Times New Roman" w:hAnsi="Times New Roman" w:cs="Times New Roman"/>
          <w:bCs/>
          <w:color w:val="000000" w:themeColor="text1"/>
          <w:kern w:val="2"/>
          <w:sz w:val="28"/>
          <w:szCs w:val="28"/>
        </w:rPr>
        <w:t>П</w:t>
      </w:r>
      <w:r w:rsidR="0097538F" w:rsidRPr="00E27565">
        <w:rPr>
          <w:rFonts w:ascii="Times New Roman" w:eastAsia="Times New Roman" w:hAnsi="Times New Roman" w:cs="Times New Roman"/>
          <w:bCs/>
          <w:color w:val="000000" w:themeColor="text1"/>
          <w:kern w:val="2"/>
          <w:sz w:val="28"/>
          <w:szCs w:val="28"/>
        </w:rPr>
        <w:t xml:space="preserve">оложение об оплате труда работников </w:t>
      </w:r>
      <w:r w:rsidR="00BA08CA" w:rsidRPr="00E27565">
        <w:rPr>
          <w:rFonts w:ascii="Times New Roman" w:eastAsia="Times New Roman" w:hAnsi="Times New Roman" w:cs="Times New Roman"/>
          <w:color w:val="000000" w:themeColor="text1"/>
          <w:kern w:val="2"/>
          <w:sz w:val="28"/>
          <w:szCs w:val="28"/>
        </w:rPr>
        <w:t>муниципальных</w:t>
      </w:r>
      <w:r w:rsidR="0097538F" w:rsidRPr="00E27565">
        <w:rPr>
          <w:rFonts w:ascii="Times New Roman" w:eastAsia="Times New Roman" w:hAnsi="Times New Roman" w:cs="Times New Roman"/>
          <w:bCs/>
          <w:color w:val="000000" w:themeColor="text1"/>
          <w:kern w:val="2"/>
          <w:sz w:val="28"/>
          <w:szCs w:val="28"/>
        </w:rPr>
        <w:t xml:space="preserve"> бюджетных учреждений</w:t>
      </w:r>
      <w:r w:rsidR="00FA5486">
        <w:rPr>
          <w:rFonts w:ascii="Times New Roman" w:eastAsia="Times New Roman" w:hAnsi="Times New Roman" w:cs="Times New Roman"/>
          <w:bCs/>
          <w:color w:val="000000" w:themeColor="text1"/>
          <w:kern w:val="2"/>
          <w:sz w:val="28"/>
          <w:szCs w:val="28"/>
        </w:rPr>
        <w:t xml:space="preserve"> культуры</w:t>
      </w:r>
      <w:r w:rsidR="0097538F" w:rsidRPr="00E27565">
        <w:rPr>
          <w:rFonts w:ascii="Times New Roman" w:eastAsia="Times New Roman" w:hAnsi="Times New Roman" w:cs="Times New Roman"/>
          <w:bCs/>
          <w:color w:val="000000" w:themeColor="text1"/>
          <w:kern w:val="2"/>
          <w:sz w:val="28"/>
          <w:szCs w:val="28"/>
        </w:rPr>
        <w:t xml:space="preserve">, </w:t>
      </w:r>
      <w:r w:rsidR="0097538F" w:rsidRPr="00E27565">
        <w:rPr>
          <w:rFonts w:ascii="Times New Roman" w:eastAsia="Calibri" w:hAnsi="Times New Roman" w:cs="Times New Roman"/>
          <w:color w:val="000000" w:themeColor="text1"/>
          <w:kern w:val="2"/>
          <w:sz w:val="28"/>
          <w:szCs w:val="28"/>
          <w:lang w:eastAsia="en-US"/>
        </w:rPr>
        <w:t>подведомственных</w:t>
      </w:r>
      <w:r w:rsidR="00DD1120" w:rsidRPr="00E27565">
        <w:rPr>
          <w:rFonts w:ascii="Times New Roman" w:eastAsia="Calibri" w:hAnsi="Times New Roman" w:cs="Times New Roman"/>
          <w:color w:val="000000" w:themeColor="text1"/>
          <w:kern w:val="2"/>
          <w:sz w:val="28"/>
          <w:szCs w:val="28"/>
          <w:lang w:eastAsia="en-US"/>
        </w:rPr>
        <w:t xml:space="preserve"> </w:t>
      </w:r>
      <w:r w:rsidR="006E3A6F">
        <w:rPr>
          <w:rFonts w:ascii="Times New Roman" w:eastAsia="Calibri" w:hAnsi="Times New Roman" w:cs="Times New Roman"/>
          <w:color w:val="000000" w:themeColor="text1"/>
          <w:kern w:val="2"/>
          <w:sz w:val="28"/>
          <w:szCs w:val="28"/>
          <w:lang w:eastAsia="en-US"/>
        </w:rPr>
        <w:t xml:space="preserve">Администрации </w:t>
      </w:r>
      <w:r w:rsidR="00604969">
        <w:rPr>
          <w:rFonts w:ascii="Times New Roman" w:eastAsia="Calibri" w:hAnsi="Times New Roman" w:cs="Times New Roman"/>
          <w:color w:val="000000" w:themeColor="text1"/>
          <w:kern w:val="2"/>
          <w:sz w:val="28"/>
          <w:szCs w:val="28"/>
          <w:lang w:eastAsia="en-US"/>
        </w:rPr>
        <w:t>Первомайского</w:t>
      </w:r>
      <w:r w:rsidR="006E3A6F">
        <w:rPr>
          <w:rFonts w:ascii="Times New Roman" w:eastAsia="Calibri" w:hAnsi="Times New Roman" w:cs="Times New Roman"/>
          <w:color w:val="000000" w:themeColor="text1"/>
          <w:kern w:val="2"/>
          <w:sz w:val="28"/>
          <w:szCs w:val="28"/>
          <w:lang w:eastAsia="en-US"/>
        </w:rPr>
        <w:t xml:space="preserve"> сельского поселения</w:t>
      </w:r>
      <w:r w:rsidR="0097538F" w:rsidRPr="00E27565">
        <w:rPr>
          <w:rFonts w:ascii="Times New Roman" w:eastAsia="Calibri" w:hAnsi="Times New Roman" w:cs="Times New Roman"/>
          <w:color w:val="000000" w:themeColor="text1"/>
          <w:kern w:val="2"/>
          <w:sz w:val="28"/>
          <w:szCs w:val="28"/>
          <w:lang w:eastAsia="en-US"/>
        </w:rPr>
        <w:t>, по видам экономической деятельности</w:t>
      </w:r>
      <w:r w:rsidR="002E7356">
        <w:rPr>
          <w:rFonts w:ascii="Times New Roman" w:eastAsia="Calibri" w:hAnsi="Times New Roman" w:cs="Times New Roman"/>
          <w:color w:val="000000" w:themeColor="text1"/>
          <w:kern w:val="2"/>
          <w:sz w:val="28"/>
          <w:szCs w:val="28"/>
          <w:lang w:eastAsia="en-US"/>
        </w:rPr>
        <w:t xml:space="preserve"> </w:t>
      </w:r>
      <w:r w:rsidR="00AE7684" w:rsidRPr="00E27565">
        <w:rPr>
          <w:rFonts w:ascii="Times New Roman" w:eastAsia="Calibri" w:hAnsi="Times New Roman" w:cs="Times New Roman"/>
          <w:color w:val="000000" w:themeColor="text1"/>
          <w:kern w:val="2"/>
          <w:sz w:val="28"/>
          <w:szCs w:val="28"/>
          <w:lang w:eastAsia="en-US"/>
        </w:rPr>
        <w:t>«</w:t>
      </w:r>
      <w:r w:rsidR="006E3A6F" w:rsidRPr="006E3A6F">
        <w:rPr>
          <w:rFonts w:ascii="Times New Roman" w:hAnsi="Times New Roman" w:cs="Times New Roman"/>
          <w:bCs/>
          <w:kern w:val="2"/>
          <w:sz w:val="28"/>
          <w:szCs w:val="28"/>
          <w:shd w:val="clear" w:color="auto" w:fill="FFFFFF"/>
        </w:rPr>
        <w:t xml:space="preserve">Деятельность учреждений культуры </w:t>
      </w:r>
      <w:r w:rsidR="00DD0E6E">
        <w:rPr>
          <w:rFonts w:ascii="Times New Roman" w:hAnsi="Times New Roman" w:cs="Times New Roman"/>
          <w:bCs/>
          <w:kern w:val="2"/>
          <w:sz w:val="28"/>
          <w:szCs w:val="28"/>
          <w:shd w:val="clear" w:color="auto" w:fill="FFFFFF"/>
        </w:rPr>
        <w:t>клубного типа: клубов, дворцов и домов культуры, домов народного творчества</w:t>
      </w:r>
      <w:r w:rsidR="006E3A6F">
        <w:rPr>
          <w:rFonts w:ascii="Times New Roman" w:hAnsi="Times New Roman" w:cs="Times New Roman"/>
          <w:bCs/>
          <w:kern w:val="2"/>
          <w:sz w:val="28"/>
          <w:szCs w:val="28"/>
          <w:shd w:val="clear" w:color="auto" w:fill="FFFFFF"/>
        </w:rPr>
        <w:t xml:space="preserve">» </w:t>
      </w:r>
      <w:r w:rsidR="0097538F" w:rsidRPr="00E27565">
        <w:rPr>
          <w:rFonts w:ascii="Times New Roman" w:eastAsia="Calibri" w:hAnsi="Times New Roman" w:cs="Times New Roman"/>
          <w:color w:val="000000" w:themeColor="text1"/>
          <w:kern w:val="2"/>
          <w:sz w:val="28"/>
          <w:szCs w:val="28"/>
          <w:lang w:eastAsia="en-US"/>
        </w:rPr>
        <w:t xml:space="preserve">согласно </w:t>
      </w:r>
      <w:r w:rsidR="0097538F" w:rsidRPr="00E27565">
        <w:rPr>
          <w:rFonts w:ascii="Times New Roman" w:eastAsia="Times New Roman" w:hAnsi="Times New Roman" w:cs="Times New Roman"/>
          <w:bCs/>
          <w:color w:val="000000" w:themeColor="text1"/>
          <w:kern w:val="2"/>
          <w:sz w:val="28"/>
          <w:szCs w:val="28"/>
        </w:rPr>
        <w:t>приложению № 1.</w:t>
      </w:r>
    </w:p>
    <w:p w:rsidR="0097538F" w:rsidRDefault="0097538F" w:rsidP="0073735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kern w:val="2"/>
          <w:sz w:val="28"/>
          <w:szCs w:val="28"/>
        </w:rPr>
      </w:pPr>
      <w:r w:rsidRPr="00E27565">
        <w:rPr>
          <w:rFonts w:ascii="Times New Roman" w:eastAsia="Times New Roman" w:hAnsi="Times New Roman" w:cs="Times New Roman"/>
          <w:color w:val="000000" w:themeColor="text1"/>
          <w:kern w:val="2"/>
          <w:sz w:val="28"/>
          <w:szCs w:val="28"/>
        </w:rPr>
        <w:t>1.2. </w:t>
      </w:r>
      <w:r w:rsidR="006D3C36">
        <w:rPr>
          <w:rFonts w:ascii="Times New Roman" w:eastAsia="Times New Roman" w:hAnsi="Times New Roman" w:cs="Times New Roman"/>
          <w:color w:val="000000" w:themeColor="text1"/>
          <w:kern w:val="2"/>
          <w:sz w:val="28"/>
          <w:szCs w:val="28"/>
        </w:rPr>
        <w:t>П</w:t>
      </w:r>
      <w:r w:rsidRPr="00E27565">
        <w:rPr>
          <w:rFonts w:ascii="Times New Roman" w:eastAsia="Times New Roman" w:hAnsi="Times New Roman" w:cs="Times New Roman"/>
          <w:color w:val="000000" w:themeColor="text1"/>
          <w:kern w:val="2"/>
          <w:sz w:val="28"/>
          <w:szCs w:val="28"/>
        </w:rPr>
        <w:t>еречень должностей административно-управленческого персонала согласно приложению № 2.</w:t>
      </w:r>
    </w:p>
    <w:p w:rsidR="005E0AA7" w:rsidRDefault="005E0AA7" w:rsidP="006D3C36">
      <w:pPr>
        <w:autoSpaceDE w:val="0"/>
        <w:autoSpaceDN w:val="0"/>
        <w:adjustRightInd w:val="0"/>
        <w:spacing w:after="0" w:line="240" w:lineRule="auto"/>
        <w:ind w:firstLine="709"/>
        <w:contextualSpacing/>
        <w:jc w:val="both"/>
      </w:pPr>
      <w:r>
        <w:rPr>
          <w:rFonts w:ascii="Times New Roman" w:eastAsia="Times New Roman" w:hAnsi="Times New Roman" w:cs="Times New Roman"/>
          <w:color w:val="000000" w:themeColor="text1"/>
          <w:kern w:val="2"/>
          <w:sz w:val="28"/>
          <w:szCs w:val="28"/>
        </w:rPr>
        <w:t xml:space="preserve">2. </w:t>
      </w:r>
      <w:r w:rsidR="007A415A">
        <w:rPr>
          <w:rFonts w:ascii="Times New Roman" w:eastAsia="Times New Roman" w:hAnsi="Times New Roman" w:cs="Times New Roman"/>
          <w:color w:val="000000" w:themeColor="text1"/>
          <w:kern w:val="2"/>
          <w:sz w:val="28"/>
          <w:szCs w:val="28"/>
        </w:rPr>
        <w:t>Настоящее п</w:t>
      </w:r>
      <w:r w:rsidRPr="006D1FD6">
        <w:rPr>
          <w:rFonts w:ascii="Times New Roman" w:eastAsia="Times New Roman" w:hAnsi="Times New Roman" w:cs="Times New Roman"/>
          <w:color w:val="000000" w:themeColor="text1"/>
          <w:kern w:val="2"/>
          <w:sz w:val="28"/>
          <w:szCs w:val="28"/>
        </w:rPr>
        <w:t xml:space="preserve">остановление </w:t>
      </w:r>
      <w:r w:rsidRPr="006D1FD6">
        <w:rPr>
          <w:rFonts w:ascii="Times New Roman" w:hAnsi="Times New Roman" w:cs="Times New Roman"/>
          <w:sz w:val="28"/>
          <w:szCs w:val="28"/>
        </w:rPr>
        <w:t xml:space="preserve">подлежит официальному </w:t>
      </w:r>
      <w:r>
        <w:rPr>
          <w:rFonts w:ascii="Times New Roman" w:hAnsi="Times New Roman" w:cs="Times New Roman"/>
          <w:sz w:val="28"/>
          <w:szCs w:val="28"/>
        </w:rPr>
        <w:t>обнародованию.</w:t>
      </w:r>
    </w:p>
    <w:p w:rsidR="006D1FD6" w:rsidRDefault="006D3C36" w:rsidP="005E0AA7">
      <w:pPr>
        <w:autoSpaceDE w:val="0"/>
        <w:autoSpaceDN w:val="0"/>
        <w:adjustRightInd w:val="0"/>
        <w:spacing w:after="0" w:line="240" w:lineRule="auto"/>
        <w:ind w:firstLine="709"/>
        <w:contextualSpacing/>
        <w:jc w:val="both"/>
      </w:pPr>
      <w:r>
        <w:rPr>
          <w:rFonts w:ascii="Times New Roman" w:eastAsia="Times New Roman" w:hAnsi="Times New Roman" w:cs="Times New Roman"/>
          <w:color w:val="000000" w:themeColor="text1"/>
          <w:kern w:val="2"/>
          <w:sz w:val="28"/>
          <w:szCs w:val="28"/>
        </w:rPr>
        <w:t>3</w:t>
      </w:r>
      <w:r w:rsidR="00975348">
        <w:rPr>
          <w:rFonts w:ascii="Times New Roman" w:eastAsia="Times New Roman" w:hAnsi="Times New Roman" w:cs="Times New Roman"/>
          <w:color w:val="000000" w:themeColor="text1"/>
          <w:kern w:val="2"/>
          <w:sz w:val="28"/>
          <w:szCs w:val="28"/>
        </w:rPr>
        <w:t xml:space="preserve">. </w:t>
      </w:r>
      <w:r w:rsidR="007A415A">
        <w:rPr>
          <w:rFonts w:ascii="Times New Roman" w:eastAsia="Times New Roman" w:hAnsi="Times New Roman" w:cs="Times New Roman"/>
          <w:color w:val="000000" w:themeColor="text1"/>
          <w:kern w:val="2"/>
          <w:sz w:val="28"/>
          <w:szCs w:val="28"/>
        </w:rPr>
        <w:t>Настоящее п</w:t>
      </w:r>
      <w:r w:rsidR="005E0AA7">
        <w:rPr>
          <w:rFonts w:ascii="Times New Roman" w:eastAsia="Times New Roman" w:hAnsi="Times New Roman" w:cs="Times New Roman"/>
          <w:color w:val="000000" w:themeColor="text1"/>
          <w:kern w:val="2"/>
          <w:sz w:val="28"/>
          <w:szCs w:val="28"/>
        </w:rPr>
        <w:t>остановление вступает в силу с момента его официального обнародования</w:t>
      </w:r>
      <w:r w:rsidR="00C50F81">
        <w:rPr>
          <w:rFonts w:ascii="Times New Roman" w:eastAsia="Times New Roman" w:hAnsi="Times New Roman" w:cs="Times New Roman"/>
          <w:color w:val="000000" w:themeColor="text1"/>
          <w:kern w:val="2"/>
          <w:sz w:val="28"/>
          <w:szCs w:val="28"/>
        </w:rPr>
        <w:t xml:space="preserve"> и </w:t>
      </w:r>
      <w:r w:rsidR="00CE4531">
        <w:rPr>
          <w:rFonts w:ascii="Times New Roman CYR" w:hAnsi="Times New Roman CYR" w:cs="Times New Roman CYR"/>
          <w:sz w:val="28"/>
          <w:szCs w:val="28"/>
        </w:rPr>
        <w:t>распространяет свои действия</w:t>
      </w:r>
      <w:r w:rsidR="00CE4531" w:rsidRPr="0038649F">
        <w:rPr>
          <w:rFonts w:ascii="Times New Roman CYR" w:hAnsi="Times New Roman CYR" w:cs="Times New Roman CYR"/>
          <w:sz w:val="28"/>
          <w:szCs w:val="28"/>
        </w:rPr>
        <w:t xml:space="preserve"> </w:t>
      </w:r>
      <w:r w:rsidR="00CE4531">
        <w:rPr>
          <w:rFonts w:ascii="Times New Roman CYR" w:hAnsi="Times New Roman CYR" w:cs="Times New Roman CYR"/>
          <w:sz w:val="28"/>
          <w:szCs w:val="28"/>
        </w:rPr>
        <w:t>на правоотношения, возникшие с</w:t>
      </w:r>
      <w:r w:rsidR="00CE4531">
        <w:rPr>
          <w:rFonts w:ascii="Times New Roman" w:eastAsia="Times New Roman" w:hAnsi="Times New Roman" w:cs="Times New Roman"/>
          <w:color w:val="000000" w:themeColor="text1"/>
          <w:kern w:val="2"/>
          <w:sz w:val="28"/>
          <w:szCs w:val="28"/>
        </w:rPr>
        <w:t xml:space="preserve"> </w:t>
      </w:r>
      <w:r w:rsidR="00C50F81">
        <w:rPr>
          <w:rFonts w:ascii="Times New Roman" w:eastAsia="Times New Roman" w:hAnsi="Times New Roman" w:cs="Times New Roman"/>
          <w:color w:val="000000" w:themeColor="text1"/>
          <w:kern w:val="2"/>
          <w:sz w:val="28"/>
          <w:szCs w:val="28"/>
        </w:rPr>
        <w:t>01.0</w:t>
      </w:r>
      <w:r w:rsidR="00DD710D">
        <w:rPr>
          <w:rFonts w:ascii="Times New Roman" w:eastAsia="Times New Roman" w:hAnsi="Times New Roman" w:cs="Times New Roman"/>
          <w:color w:val="000000" w:themeColor="text1"/>
          <w:kern w:val="2"/>
          <w:sz w:val="28"/>
          <w:szCs w:val="28"/>
        </w:rPr>
        <w:t>8</w:t>
      </w:r>
      <w:r w:rsidR="00C50F81">
        <w:rPr>
          <w:rFonts w:ascii="Times New Roman" w:eastAsia="Times New Roman" w:hAnsi="Times New Roman" w:cs="Times New Roman"/>
          <w:color w:val="000000" w:themeColor="text1"/>
          <w:kern w:val="2"/>
          <w:sz w:val="28"/>
          <w:szCs w:val="28"/>
        </w:rPr>
        <w:t>.2022 года</w:t>
      </w:r>
      <w:r w:rsidR="005E0AA7" w:rsidRPr="00E27565">
        <w:rPr>
          <w:rFonts w:ascii="Times New Roman" w:eastAsia="Times New Roman" w:hAnsi="Times New Roman" w:cs="Times New Roman"/>
          <w:color w:val="000000" w:themeColor="text1"/>
          <w:kern w:val="2"/>
          <w:sz w:val="28"/>
          <w:szCs w:val="28"/>
        </w:rPr>
        <w:t>.</w:t>
      </w:r>
    </w:p>
    <w:p w:rsidR="00F23755" w:rsidRDefault="006D3C36" w:rsidP="006D3C36">
      <w:pPr>
        <w:spacing w:after="0" w:line="240" w:lineRule="auto"/>
        <w:ind w:firstLine="709"/>
        <w:jc w:val="both"/>
        <w:rPr>
          <w:rFonts w:ascii="Times New Roman" w:eastAsia="Calibri" w:hAnsi="Times New Roman" w:cs="Times New Roman"/>
          <w:iCs/>
          <w:color w:val="000000" w:themeColor="text1"/>
          <w:sz w:val="28"/>
          <w:szCs w:val="28"/>
        </w:rPr>
      </w:pPr>
      <w:r>
        <w:rPr>
          <w:rFonts w:ascii="Times New Roman" w:eastAsia="Calibri" w:hAnsi="Times New Roman" w:cs="Times New Roman"/>
          <w:iCs/>
          <w:color w:val="000000" w:themeColor="text1"/>
          <w:sz w:val="28"/>
          <w:szCs w:val="28"/>
        </w:rPr>
        <w:t>4</w:t>
      </w:r>
      <w:r w:rsidR="00975348">
        <w:rPr>
          <w:rFonts w:ascii="Times New Roman" w:eastAsia="Calibri" w:hAnsi="Times New Roman" w:cs="Times New Roman"/>
          <w:iCs/>
          <w:color w:val="000000" w:themeColor="text1"/>
          <w:sz w:val="28"/>
          <w:szCs w:val="28"/>
        </w:rPr>
        <w:t>. </w:t>
      </w:r>
      <w:proofErr w:type="gramStart"/>
      <w:r w:rsidR="00376E96" w:rsidRPr="00E27565">
        <w:rPr>
          <w:rFonts w:ascii="Times New Roman" w:eastAsia="Calibri" w:hAnsi="Times New Roman" w:cs="Times New Roman"/>
          <w:iCs/>
          <w:color w:val="000000" w:themeColor="text1"/>
          <w:sz w:val="28"/>
          <w:szCs w:val="28"/>
        </w:rPr>
        <w:t>Контроль за</w:t>
      </w:r>
      <w:proofErr w:type="gramEnd"/>
      <w:r w:rsidR="00A1255A">
        <w:rPr>
          <w:rFonts w:ascii="Times New Roman" w:eastAsia="Calibri" w:hAnsi="Times New Roman" w:cs="Times New Roman"/>
          <w:iCs/>
          <w:color w:val="000000" w:themeColor="text1"/>
          <w:sz w:val="28"/>
          <w:szCs w:val="28"/>
        </w:rPr>
        <w:t xml:space="preserve"> </w:t>
      </w:r>
      <w:r w:rsidR="008C4C48" w:rsidRPr="00E27565">
        <w:rPr>
          <w:rFonts w:ascii="Times New Roman" w:eastAsia="Calibri" w:hAnsi="Times New Roman" w:cs="Times New Roman"/>
          <w:iCs/>
          <w:color w:val="000000" w:themeColor="text1"/>
          <w:sz w:val="28"/>
          <w:szCs w:val="28"/>
        </w:rPr>
        <w:t>ис</w:t>
      </w:r>
      <w:r w:rsidR="00376E96" w:rsidRPr="00E27565">
        <w:rPr>
          <w:rFonts w:ascii="Times New Roman" w:eastAsia="Calibri" w:hAnsi="Times New Roman" w:cs="Times New Roman"/>
          <w:iCs/>
          <w:color w:val="000000" w:themeColor="text1"/>
          <w:sz w:val="28"/>
          <w:szCs w:val="28"/>
        </w:rPr>
        <w:t xml:space="preserve">полнением постановления </w:t>
      </w:r>
      <w:r w:rsidR="005E0AA7">
        <w:rPr>
          <w:rFonts w:ascii="Times New Roman" w:eastAsia="Calibri" w:hAnsi="Times New Roman" w:cs="Times New Roman"/>
          <w:iCs/>
          <w:color w:val="000000" w:themeColor="text1"/>
          <w:sz w:val="28"/>
          <w:szCs w:val="28"/>
        </w:rPr>
        <w:t>оставляю за собой</w:t>
      </w:r>
      <w:r w:rsidR="00376E96" w:rsidRPr="00E27565">
        <w:rPr>
          <w:rFonts w:ascii="Times New Roman" w:eastAsia="Calibri" w:hAnsi="Times New Roman" w:cs="Times New Roman"/>
          <w:iCs/>
          <w:color w:val="000000" w:themeColor="text1"/>
          <w:sz w:val="28"/>
          <w:szCs w:val="28"/>
        </w:rPr>
        <w:t>.</w:t>
      </w:r>
    </w:p>
    <w:p w:rsidR="00604969" w:rsidRDefault="00604969" w:rsidP="006D3C31">
      <w:pPr>
        <w:pStyle w:val="8"/>
        <w:spacing w:after="0" w:line="240" w:lineRule="auto"/>
        <w:rPr>
          <w:color w:val="000000" w:themeColor="text1"/>
        </w:rPr>
      </w:pPr>
    </w:p>
    <w:p w:rsidR="00604969" w:rsidRDefault="00604969" w:rsidP="00604969"/>
    <w:p w:rsidR="005E0AA7" w:rsidRDefault="002E2336" w:rsidP="006D3C31">
      <w:pPr>
        <w:pStyle w:val="8"/>
        <w:spacing w:after="0" w:line="240" w:lineRule="auto"/>
        <w:rPr>
          <w:color w:val="000000" w:themeColor="text1"/>
        </w:rPr>
      </w:pPr>
      <w:r>
        <w:rPr>
          <w:color w:val="000000" w:themeColor="text1"/>
        </w:rPr>
        <w:t>Г</w:t>
      </w:r>
      <w:r w:rsidR="00E076EE" w:rsidRPr="00E27565">
        <w:rPr>
          <w:color w:val="000000" w:themeColor="text1"/>
        </w:rPr>
        <w:t>лав</w:t>
      </w:r>
      <w:r>
        <w:rPr>
          <w:color w:val="000000" w:themeColor="text1"/>
        </w:rPr>
        <w:t>а</w:t>
      </w:r>
      <w:r w:rsidR="00376E96" w:rsidRPr="00E27565">
        <w:rPr>
          <w:color w:val="000000" w:themeColor="text1"/>
        </w:rPr>
        <w:t xml:space="preserve"> </w:t>
      </w:r>
      <w:r w:rsidR="005E0AA7">
        <w:rPr>
          <w:color w:val="000000" w:themeColor="text1"/>
        </w:rPr>
        <w:t>Администрации</w:t>
      </w:r>
    </w:p>
    <w:p w:rsidR="006D3C36" w:rsidRDefault="00604969" w:rsidP="006D3C36">
      <w:pPr>
        <w:pStyle w:val="8"/>
        <w:spacing w:after="0" w:line="240" w:lineRule="auto"/>
        <w:rPr>
          <w:color w:val="000000" w:themeColor="text1"/>
        </w:rPr>
      </w:pPr>
      <w:r>
        <w:rPr>
          <w:color w:val="000000" w:themeColor="text1"/>
        </w:rPr>
        <w:t>Первомайского</w:t>
      </w:r>
      <w:r w:rsidR="005E0AA7">
        <w:rPr>
          <w:color w:val="000000" w:themeColor="text1"/>
        </w:rPr>
        <w:t xml:space="preserve"> сельского поселения</w:t>
      </w:r>
      <w:r w:rsidR="002E7356">
        <w:rPr>
          <w:color w:val="000000" w:themeColor="text1"/>
        </w:rPr>
        <w:t xml:space="preserve">                                   </w:t>
      </w:r>
      <w:r w:rsidR="00376E96" w:rsidRPr="00E27565">
        <w:rPr>
          <w:color w:val="000000" w:themeColor="text1"/>
        </w:rPr>
        <w:t xml:space="preserve"> </w:t>
      </w:r>
      <w:r w:rsidR="00E64715" w:rsidRPr="00E27565">
        <w:rPr>
          <w:color w:val="000000" w:themeColor="text1"/>
        </w:rPr>
        <w:t xml:space="preserve"> </w:t>
      </w:r>
      <w:r w:rsidR="00402B1C">
        <w:rPr>
          <w:color w:val="000000" w:themeColor="text1"/>
        </w:rPr>
        <w:t xml:space="preserve">    </w:t>
      </w:r>
      <w:r>
        <w:rPr>
          <w:color w:val="000000" w:themeColor="text1"/>
        </w:rPr>
        <w:t>М.Н.</w:t>
      </w:r>
      <w:r w:rsidR="00402B1C">
        <w:rPr>
          <w:color w:val="000000" w:themeColor="text1"/>
        </w:rPr>
        <w:t xml:space="preserve"> </w:t>
      </w:r>
      <w:r>
        <w:rPr>
          <w:color w:val="000000" w:themeColor="text1"/>
        </w:rPr>
        <w:t>Левочкин</w:t>
      </w:r>
    </w:p>
    <w:p w:rsidR="00EC479D" w:rsidRDefault="00EC479D" w:rsidP="006D3C36">
      <w:pPr>
        <w:pStyle w:val="8"/>
        <w:spacing w:after="0" w:line="240" w:lineRule="auto"/>
        <w:rPr>
          <w:color w:val="000000" w:themeColor="text1"/>
          <w:sz w:val="20"/>
          <w:szCs w:val="20"/>
        </w:rPr>
      </w:pPr>
    </w:p>
    <w:p w:rsidR="00EC479D" w:rsidRDefault="00EC479D" w:rsidP="006D3C36">
      <w:pPr>
        <w:pStyle w:val="8"/>
        <w:spacing w:after="0" w:line="240" w:lineRule="auto"/>
        <w:rPr>
          <w:color w:val="000000" w:themeColor="text1"/>
          <w:sz w:val="20"/>
          <w:szCs w:val="20"/>
        </w:rPr>
      </w:pPr>
    </w:p>
    <w:p w:rsidR="0097538F" w:rsidRDefault="0070413E" w:rsidP="006D3C36">
      <w:pPr>
        <w:pStyle w:val="8"/>
        <w:spacing w:after="0" w:line="240" w:lineRule="auto"/>
        <w:rPr>
          <w:color w:val="000000" w:themeColor="text1"/>
          <w:sz w:val="20"/>
          <w:szCs w:val="20"/>
        </w:rPr>
      </w:pPr>
      <w:r w:rsidRPr="00E27565">
        <w:rPr>
          <w:color w:val="000000" w:themeColor="text1"/>
          <w:sz w:val="20"/>
          <w:szCs w:val="20"/>
        </w:rPr>
        <w:t xml:space="preserve">Постановление вносит </w:t>
      </w:r>
    </w:p>
    <w:p w:rsidR="00C12DCD" w:rsidRDefault="005E0AA7" w:rsidP="00C12DCD">
      <w:pPr>
        <w:shd w:val="clear" w:color="auto" w:fill="FFFFFF"/>
        <w:tabs>
          <w:tab w:val="left" w:pos="4260"/>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сектор экономики и финансов</w:t>
      </w:r>
    </w:p>
    <w:p w:rsidR="005E0AA7" w:rsidRPr="00E27565" w:rsidRDefault="005E0AA7" w:rsidP="00C12DCD">
      <w:pPr>
        <w:shd w:val="clear" w:color="auto" w:fill="FFFFFF"/>
        <w:tabs>
          <w:tab w:val="left" w:pos="4260"/>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Администрации </w:t>
      </w:r>
      <w:r w:rsidR="00604969">
        <w:rPr>
          <w:rFonts w:ascii="Times New Roman" w:hAnsi="Times New Roman" w:cs="Times New Roman"/>
          <w:color w:val="000000" w:themeColor="text1"/>
          <w:sz w:val="20"/>
          <w:szCs w:val="20"/>
        </w:rPr>
        <w:t>Первомайского</w:t>
      </w:r>
      <w:r>
        <w:rPr>
          <w:rFonts w:ascii="Times New Roman" w:hAnsi="Times New Roman" w:cs="Times New Roman"/>
          <w:color w:val="000000" w:themeColor="text1"/>
          <w:sz w:val="20"/>
          <w:szCs w:val="20"/>
        </w:rPr>
        <w:t xml:space="preserve"> сельского поселения</w:t>
      </w:r>
    </w:p>
    <w:p w:rsidR="00F34CFE" w:rsidRPr="00E27565" w:rsidRDefault="00DF1105" w:rsidP="004304F4">
      <w:pPr>
        <w:spacing w:after="0" w:line="240" w:lineRule="auto"/>
        <w:ind w:left="6237"/>
        <w:jc w:val="center"/>
        <w:rPr>
          <w:rFonts w:ascii="Times New Roman" w:hAnsi="Times New Roman" w:cs="Times New Roman"/>
          <w:color w:val="000000" w:themeColor="text1"/>
          <w:sz w:val="28"/>
          <w:szCs w:val="28"/>
        </w:rPr>
      </w:pPr>
      <w:r w:rsidRPr="00E27565">
        <w:rPr>
          <w:rFonts w:ascii="Times New Roman" w:hAnsi="Times New Roman" w:cs="Times New Roman"/>
          <w:color w:val="000000" w:themeColor="text1"/>
          <w:sz w:val="28"/>
          <w:szCs w:val="28"/>
        </w:rPr>
        <w:lastRenderedPageBreak/>
        <w:t>Приложение</w:t>
      </w:r>
      <w:r w:rsidR="0097538F" w:rsidRPr="00E27565">
        <w:rPr>
          <w:rFonts w:ascii="Times New Roman" w:hAnsi="Times New Roman" w:cs="Times New Roman"/>
          <w:color w:val="000000" w:themeColor="text1"/>
          <w:sz w:val="28"/>
          <w:szCs w:val="28"/>
        </w:rPr>
        <w:t xml:space="preserve"> № 1</w:t>
      </w:r>
    </w:p>
    <w:p w:rsidR="00DF1105" w:rsidRPr="00E27565" w:rsidRDefault="00DF1105" w:rsidP="004304F4">
      <w:pPr>
        <w:spacing w:after="0" w:line="240" w:lineRule="auto"/>
        <w:ind w:left="6237"/>
        <w:jc w:val="center"/>
        <w:rPr>
          <w:rFonts w:ascii="Times New Roman" w:hAnsi="Times New Roman" w:cs="Times New Roman"/>
          <w:color w:val="000000" w:themeColor="text1"/>
          <w:sz w:val="28"/>
          <w:szCs w:val="28"/>
        </w:rPr>
      </w:pPr>
      <w:r w:rsidRPr="00E27565">
        <w:rPr>
          <w:rFonts w:ascii="Times New Roman" w:hAnsi="Times New Roman" w:cs="Times New Roman"/>
          <w:color w:val="000000" w:themeColor="text1"/>
          <w:sz w:val="28"/>
          <w:szCs w:val="28"/>
        </w:rPr>
        <w:t>к постановлению</w:t>
      </w:r>
    </w:p>
    <w:p w:rsidR="00DF1105" w:rsidRPr="00E27565" w:rsidRDefault="00DF1105" w:rsidP="004304F4">
      <w:pPr>
        <w:spacing w:after="0" w:line="240" w:lineRule="auto"/>
        <w:ind w:left="6237"/>
        <w:jc w:val="center"/>
        <w:rPr>
          <w:rFonts w:ascii="Times New Roman" w:hAnsi="Times New Roman" w:cs="Times New Roman"/>
          <w:color w:val="000000" w:themeColor="text1"/>
          <w:sz w:val="28"/>
          <w:szCs w:val="28"/>
        </w:rPr>
      </w:pPr>
      <w:r w:rsidRPr="00E27565">
        <w:rPr>
          <w:rFonts w:ascii="Times New Roman" w:hAnsi="Times New Roman" w:cs="Times New Roman"/>
          <w:color w:val="000000" w:themeColor="text1"/>
          <w:sz w:val="28"/>
          <w:szCs w:val="28"/>
        </w:rPr>
        <w:t>Администрации</w:t>
      </w:r>
    </w:p>
    <w:p w:rsidR="00DF1105" w:rsidRDefault="00604969" w:rsidP="004304F4">
      <w:pPr>
        <w:spacing w:after="0" w:line="240" w:lineRule="auto"/>
        <w:ind w:left="623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Первомайского</w:t>
      </w:r>
    </w:p>
    <w:p w:rsidR="00A54261" w:rsidRPr="00E27565" w:rsidRDefault="00A54261" w:rsidP="004304F4">
      <w:pPr>
        <w:spacing w:after="0" w:line="240" w:lineRule="auto"/>
        <w:ind w:left="623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сельского поселения</w:t>
      </w:r>
    </w:p>
    <w:p w:rsidR="0097538F" w:rsidRDefault="00EC479D" w:rsidP="004304F4">
      <w:pPr>
        <w:spacing w:after="0" w:line="240" w:lineRule="auto"/>
        <w:ind w:left="6237"/>
        <w:jc w:val="center"/>
        <w:rPr>
          <w:rFonts w:ascii="Times New Roman" w:hAnsi="Times New Roman" w:cs="Times New Roman"/>
          <w:color w:val="000000" w:themeColor="text1"/>
          <w:sz w:val="28"/>
          <w:szCs w:val="28"/>
        </w:rPr>
      </w:pPr>
      <w:r w:rsidRPr="00E27565">
        <w:rPr>
          <w:rFonts w:ascii="Times New Roman" w:eastAsia="Calibri" w:hAnsi="Times New Roman" w:cs="Times New Roman"/>
          <w:color w:val="000000" w:themeColor="text1"/>
          <w:sz w:val="28"/>
          <w:szCs w:val="28"/>
        </w:rPr>
        <w:t xml:space="preserve">от </w:t>
      </w:r>
      <w:r>
        <w:rPr>
          <w:rFonts w:ascii="Times New Roman" w:eastAsia="Calibri" w:hAnsi="Times New Roman" w:cs="Times New Roman"/>
          <w:color w:val="000000" w:themeColor="text1"/>
          <w:sz w:val="28"/>
          <w:szCs w:val="28"/>
        </w:rPr>
        <w:t>1</w:t>
      </w:r>
      <w:r w:rsidR="00604969">
        <w:rPr>
          <w:rFonts w:ascii="Times New Roman" w:eastAsia="Calibri" w:hAnsi="Times New Roman" w:cs="Times New Roman"/>
          <w:color w:val="000000" w:themeColor="text1"/>
          <w:sz w:val="28"/>
          <w:szCs w:val="28"/>
        </w:rPr>
        <w:t>6</w:t>
      </w:r>
      <w:r>
        <w:rPr>
          <w:rFonts w:ascii="Times New Roman" w:eastAsia="Calibri" w:hAnsi="Times New Roman" w:cs="Times New Roman"/>
          <w:color w:val="000000" w:themeColor="text1"/>
          <w:sz w:val="28"/>
          <w:szCs w:val="28"/>
        </w:rPr>
        <w:t>.0</w:t>
      </w:r>
      <w:r w:rsidR="00604969">
        <w:rPr>
          <w:rFonts w:ascii="Times New Roman" w:eastAsia="Calibri" w:hAnsi="Times New Roman" w:cs="Times New Roman"/>
          <w:color w:val="000000" w:themeColor="text1"/>
          <w:sz w:val="28"/>
          <w:szCs w:val="28"/>
        </w:rPr>
        <w:t>8</w:t>
      </w:r>
      <w:r>
        <w:rPr>
          <w:rFonts w:ascii="Times New Roman" w:eastAsia="Calibri" w:hAnsi="Times New Roman" w:cs="Times New Roman"/>
          <w:color w:val="000000" w:themeColor="text1"/>
          <w:sz w:val="28"/>
          <w:szCs w:val="28"/>
        </w:rPr>
        <w:t xml:space="preserve">.2022 </w:t>
      </w:r>
      <w:r w:rsidRPr="00E27565">
        <w:rPr>
          <w:rFonts w:ascii="Times New Roman" w:eastAsia="Calibri" w:hAnsi="Times New Roman" w:cs="Times New Roman"/>
          <w:color w:val="000000" w:themeColor="text1"/>
          <w:sz w:val="28"/>
          <w:szCs w:val="28"/>
        </w:rPr>
        <w:t xml:space="preserve">№ </w:t>
      </w:r>
      <w:r w:rsidR="00604969">
        <w:rPr>
          <w:rFonts w:ascii="Times New Roman" w:eastAsia="Calibri" w:hAnsi="Times New Roman" w:cs="Times New Roman"/>
          <w:color w:val="000000" w:themeColor="text1"/>
          <w:sz w:val="28"/>
          <w:szCs w:val="28"/>
        </w:rPr>
        <w:t>100</w:t>
      </w:r>
    </w:p>
    <w:p w:rsidR="006D1FD6" w:rsidRPr="00E27565" w:rsidRDefault="006D1FD6" w:rsidP="004304F4">
      <w:pPr>
        <w:spacing w:after="0" w:line="240" w:lineRule="auto"/>
        <w:ind w:left="6237"/>
        <w:jc w:val="center"/>
        <w:rPr>
          <w:rFonts w:ascii="Times New Roman" w:hAnsi="Times New Roman" w:cs="Times New Roman"/>
          <w:color w:val="000000" w:themeColor="text1"/>
          <w:sz w:val="28"/>
          <w:szCs w:val="28"/>
        </w:rPr>
      </w:pPr>
    </w:p>
    <w:p w:rsidR="00D928BE" w:rsidRDefault="0097538F" w:rsidP="00F23755">
      <w:pPr>
        <w:autoSpaceDE w:val="0"/>
        <w:autoSpaceDN w:val="0"/>
        <w:adjustRightInd w:val="0"/>
        <w:spacing w:after="0" w:line="240" w:lineRule="auto"/>
        <w:contextualSpacing/>
        <w:jc w:val="center"/>
        <w:rPr>
          <w:rFonts w:ascii="Times New Roman" w:eastAsia="Times New Roman" w:hAnsi="Times New Roman" w:cs="Times New Roman"/>
          <w:bCs/>
          <w:color w:val="000000" w:themeColor="text1"/>
          <w:kern w:val="2"/>
          <w:sz w:val="28"/>
          <w:szCs w:val="28"/>
        </w:rPr>
      </w:pPr>
      <w:r w:rsidRPr="00E27565">
        <w:rPr>
          <w:rFonts w:ascii="Times New Roman" w:eastAsia="Times New Roman" w:hAnsi="Times New Roman" w:cs="Times New Roman"/>
          <w:bCs/>
          <w:color w:val="000000" w:themeColor="text1"/>
          <w:kern w:val="2"/>
          <w:sz w:val="28"/>
          <w:szCs w:val="28"/>
        </w:rPr>
        <w:t>ПОЛОЖЕ</w:t>
      </w:r>
      <w:r w:rsidR="00EE6903" w:rsidRPr="00E27565">
        <w:rPr>
          <w:rFonts w:ascii="Times New Roman" w:eastAsia="Times New Roman" w:hAnsi="Times New Roman" w:cs="Times New Roman"/>
          <w:bCs/>
          <w:color w:val="000000" w:themeColor="text1"/>
          <w:kern w:val="2"/>
          <w:sz w:val="28"/>
          <w:szCs w:val="28"/>
        </w:rPr>
        <w:t xml:space="preserve">НИЕ </w:t>
      </w:r>
    </w:p>
    <w:p w:rsidR="00F23755" w:rsidRPr="00E27565" w:rsidRDefault="00EE6903" w:rsidP="00F23755">
      <w:pPr>
        <w:autoSpaceDE w:val="0"/>
        <w:autoSpaceDN w:val="0"/>
        <w:adjustRightInd w:val="0"/>
        <w:spacing w:after="0" w:line="240" w:lineRule="auto"/>
        <w:contextualSpacing/>
        <w:jc w:val="center"/>
        <w:rPr>
          <w:rFonts w:ascii="Times New Roman" w:eastAsia="Times New Roman" w:hAnsi="Times New Roman" w:cs="Times New Roman"/>
          <w:bCs/>
          <w:color w:val="000000" w:themeColor="text1"/>
          <w:kern w:val="2"/>
          <w:sz w:val="28"/>
          <w:szCs w:val="28"/>
        </w:rPr>
      </w:pPr>
      <w:r w:rsidRPr="00E27565">
        <w:rPr>
          <w:rFonts w:ascii="Times New Roman" w:eastAsia="Times New Roman" w:hAnsi="Times New Roman" w:cs="Times New Roman"/>
          <w:bCs/>
          <w:color w:val="000000" w:themeColor="text1"/>
          <w:kern w:val="2"/>
          <w:sz w:val="28"/>
          <w:szCs w:val="28"/>
        </w:rPr>
        <w:t xml:space="preserve">об оплате труда работников </w:t>
      </w:r>
      <w:r w:rsidR="00A43E2C" w:rsidRPr="00E27565">
        <w:rPr>
          <w:rFonts w:ascii="Times New Roman" w:eastAsia="Times New Roman" w:hAnsi="Times New Roman" w:cs="Times New Roman"/>
          <w:color w:val="000000" w:themeColor="text1"/>
          <w:kern w:val="2"/>
          <w:sz w:val="28"/>
          <w:szCs w:val="28"/>
        </w:rPr>
        <w:t>муниципальных</w:t>
      </w:r>
      <w:r w:rsidR="00A1255A">
        <w:rPr>
          <w:rFonts w:ascii="Times New Roman" w:eastAsia="Times New Roman" w:hAnsi="Times New Roman" w:cs="Times New Roman"/>
          <w:color w:val="000000" w:themeColor="text1"/>
          <w:kern w:val="2"/>
          <w:sz w:val="28"/>
          <w:szCs w:val="28"/>
        </w:rPr>
        <w:t xml:space="preserve"> </w:t>
      </w:r>
      <w:r w:rsidR="0097538F" w:rsidRPr="00E27565">
        <w:rPr>
          <w:rFonts w:ascii="Times New Roman" w:eastAsia="Times New Roman" w:hAnsi="Times New Roman" w:cs="Times New Roman"/>
          <w:bCs/>
          <w:color w:val="000000" w:themeColor="text1"/>
          <w:kern w:val="2"/>
          <w:sz w:val="28"/>
          <w:szCs w:val="28"/>
        </w:rPr>
        <w:t xml:space="preserve">бюджетных </w:t>
      </w:r>
    </w:p>
    <w:p w:rsidR="007E496F" w:rsidRDefault="0097538F" w:rsidP="0097538F">
      <w:pPr>
        <w:autoSpaceDE w:val="0"/>
        <w:autoSpaceDN w:val="0"/>
        <w:adjustRightInd w:val="0"/>
        <w:spacing w:after="0" w:line="240" w:lineRule="auto"/>
        <w:ind w:firstLine="720"/>
        <w:contextualSpacing/>
        <w:jc w:val="center"/>
        <w:rPr>
          <w:rFonts w:ascii="Times New Roman" w:eastAsia="Calibri" w:hAnsi="Times New Roman" w:cs="Times New Roman"/>
          <w:color w:val="000000" w:themeColor="text1"/>
          <w:kern w:val="2"/>
          <w:sz w:val="28"/>
          <w:szCs w:val="28"/>
          <w:lang w:eastAsia="en-US"/>
        </w:rPr>
      </w:pPr>
      <w:r w:rsidRPr="00E27565">
        <w:rPr>
          <w:rFonts w:ascii="Times New Roman" w:eastAsia="Times New Roman" w:hAnsi="Times New Roman" w:cs="Times New Roman"/>
          <w:bCs/>
          <w:color w:val="000000" w:themeColor="text1"/>
          <w:kern w:val="2"/>
          <w:sz w:val="28"/>
          <w:szCs w:val="28"/>
        </w:rPr>
        <w:t xml:space="preserve">учреждений, </w:t>
      </w:r>
      <w:r w:rsidRPr="00E27565">
        <w:rPr>
          <w:rFonts w:ascii="Times New Roman" w:eastAsia="Calibri" w:hAnsi="Times New Roman" w:cs="Times New Roman"/>
          <w:color w:val="000000" w:themeColor="text1"/>
          <w:kern w:val="2"/>
          <w:sz w:val="28"/>
          <w:szCs w:val="28"/>
          <w:lang w:eastAsia="en-US"/>
        </w:rPr>
        <w:t>подведомственных</w:t>
      </w:r>
      <w:r w:rsidR="00AC7500" w:rsidRPr="00E27565">
        <w:rPr>
          <w:rFonts w:ascii="Times New Roman" w:eastAsia="Calibri" w:hAnsi="Times New Roman" w:cs="Times New Roman"/>
          <w:color w:val="000000" w:themeColor="text1"/>
          <w:kern w:val="2"/>
          <w:sz w:val="28"/>
          <w:szCs w:val="28"/>
          <w:lang w:eastAsia="en-US"/>
        </w:rPr>
        <w:t xml:space="preserve"> </w:t>
      </w:r>
      <w:r w:rsidR="007E496F">
        <w:rPr>
          <w:rFonts w:ascii="Times New Roman" w:eastAsia="Calibri" w:hAnsi="Times New Roman" w:cs="Times New Roman"/>
          <w:color w:val="000000" w:themeColor="text1"/>
          <w:kern w:val="2"/>
          <w:sz w:val="28"/>
          <w:szCs w:val="28"/>
          <w:lang w:eastAsia="en-US"/>
        </w:rPr>
        <w:t>Администрации</w:t>
      </w:r>
    </w:p>
    <w:p w:rsidR="0097538F" w:rsidRPr="00E27565" w:rsidRDefault="00604969" w:rsidP="0097538F">
      <w:pPr>
        <w:autoSpaceDE w:val="0"/>
        <w:autoSpaceDN w:val="0"/>
        <w:adjustRightInd w:val="0"/>
        <w:spacing w:after="0" w:line="240" w:lineRule="auto"/>
        <w:ind w:firstLine="720"/>
        <w:contextualSpacing/>
        <w:jc w:val="center"/>
        <w:rPr>
          <w:rFonts w:ascii="Times New Roman" w:eastAsia="Times New Roman" w:hAnsi="Times New Roman" w:cs="Times New Roman"/>
          <w:color w:val="000000" w:themeColor="text1"/>
          <w:sz w:val="28"/>
          <w:szCs w:val="28"/>
        </w:rPr>
      </w:pPr>
      <w:r>
        <w:rPr>
          <w:rFonts w:ascii="Times New Roman" w:eastAsia="Calibri" w:hAnsi="Times New Roman" w:cs="Times New Roman"/>
          <w:color w:val="000000" w:themeColor="text1"/>
          <w:kern w:val="2"/>
          <w:sz w:val="28"/>
          <w:szCs w:val="28"/>
          <w:lang w:eastAsia="en-US"/>
        </w:rPr>
        <w:t>Первомайского</w:t>
      </w:r>
      <w:r w:rsidR="007E496F">
        <w:rPr>
          <w:rFonts w:ascii="Times New Roman" w:eastAsia="Calibri" w:hAnsi="Times New Roman" w:cs="Times New Roman"/>
          <w:color w:val="000000" w:themeColor="text1"/>
          <w:kern w:val="2"/>
          <w:sz w:val="28"/>
          <w:szCs w:val="28"/>
          <w:lang w:eastAsia="en-US"/>
        </w:rPr>
        <w:t xml:space="preserve"> сельского поселения</w:t>
      </w:r>
      <w:r w:rsidR="0097538F" w:rsidRPr="00E27565">
        <w:rPr>
          <w:rFonts w:ascii="Times New Roman" w:eastAsia="Calibri" w:hAnsi="Times New Roman" w:cs="Times New Roman"/>
          <w:color w:val="000000" w:themeColor="text1"/>
          <w:kern w:val="2"/>
          <w:sz w:val="28"/>
          <w:szCs w:val="28"/>
          <w:lang w:eastAsia="en-US"/>
        </w:rPr>
        <w:t>, по ви</w:t>
      </w:r>
      <w:r w:rsidR="004E40D3">
        <w:rPr>
          <w:rFonts w:ascii="Times New Roman" w:eastAsia="Calibri" w:hAnsi="Times New Roman" w:cs="Times New Roman"/>
          <w:color w:val="000000" w:themeColor="text1"/>
          <w:kern w:val="2"/>
          <w:sz w:val="28"/>
          <w:szCs w:val="28"/>
          <w:lang w:eastAsia="en-US"/>
        </w:rPr>
        <w:t>дам экономической деятельности</w:t>
      </w:r>
      <w:r w:rsidR="007E496F">
        <w:rPr>
          <w:rFonts w:ascii="Times New Roman" w:eastAsia="Calibri" w:hAnsi="Times New Roman" w:cs="Times New Roman"/>
          <w:color w:val="000000" w:themeColor="text1"/>
          <w:kern w:val="2"/>
          <w:sz w:val="28"/>
          <w:szCs w:val="28"/>
          <w:lang w:eastAsia="en-US"/>
        </w:rPr>
        <w:t xml:space="preserve"> </w:t>
      </w:r>
      <w:r w:rsidR="0097538F" w:rsidRPr="00E27565">
        <w:rPr>
          <w:rFonts w:ascii="Times New Roman" w:eastAsia="Calibri" w:hAnsi="Times New Roman" w:cs="Times New Roman"/>
          <w:color w:val="000000" w:themeColor="text1"/>
          <w:kern w:val="2"/>
          <w:sz w:val="28"/>
          <w:szCs w:val="28"/>
          <w:lang w:eastAsia="en-US"/>
        </w:rPr>
        <w:t>«</w:t>
      </w:r>
      <w:r w:rsidR="007E496F" w:rsidRPr="006E3A6F">
        <w:rPr>
          <w:rFonts w:ascii="Times New Roman" w:hAnsi="Times New Roman" w:cs="Times New Roman"/>
          <w:bCs/>
          <w:kern w:val="2"/>
          <w:sz w:val="28"/>
          <w:szCs w:val="28"/>
          <w:shd w:val="clear" w:color="auto" w:fill="FFFFFF"/>
        </w:rPr>
        <w:t xml:space="preserve">Деятельность учреждений культуры </w:t>
      </w:r>
      <w:r w:rsidR="007E496F">
        <w:rPr>
          <w:rFonts w:ascii="Times New Roman" w:hAnsi="Times New Roman" w:cs="Times New Roman"/>
          <w:bCs/>
          <w:kern w:val="2"/>
          <w:sz w:val="28"/>
          <w:szCs w:val="28"/>
          <w:shd w:val="clear" w:color="auto" w:fill="FFFFFF"/>
        </w:rPr>
        <w:t>клубного типа: клубов, дворцов и домов культуры, домов народного творчества</w:t>
      </w:r>
      <w:r w:rsidR="0084127C">
        <w:rPr>
          <w:rFonts w:ascii="Times New Roman" w:eastAsia="Times New Roman" w:hAnsi="Times New Roman" w:cs="Times New Roman"/>
          <w:color w:val="000000" w:themeColor="text1"/>
          <w:sz w:val="28"/>
          <w:szCs w:val="28"/>
        </w:rPr>
        <w:t>»</w:t>
      </w:r>
    </w:p>
    <w:p w:rsidR="0097538F" w:rsidRPr="00E27565" w:rsidRDefault="0097538F" w:rsidP="00C12DCD">
      <w:pPr>
        <w:autoSpaceDE w:val="0"/>
        <w:autoSpaceDN w:val="0"/>
        <w:adjustRightInd w:val="0"/>
        <w:spacing w:after="0" w:line="240" w:lineRule="auto"/>
        <w:contextualSpacing/>
        <w:rPr>
          <w:rFonts w:ascii="Times New Roman" w:eastAsia="Times New Roman" w:hAnsi="Times New Roman" w:cs="Times New Roman"/>
          <w:bCs/>
          <w:color w:val="000000" w:themeColor="text1"/>
          <w:kern w:val="2"/>
          <w:sz w:val="28"/>
          <w:szCs w:val="28"/>
        </w:rPr>
      </w:pPr>
    </w:p>
    <w:p w:rsidR="0097538F" w:rsidRPr="00E27565" w:rsidRDefault="0097538F" w:rsidP="0097538F">
      <w:pPr>
        <w:autoSpaceDE w:val="0"/>
        <w:autoSpaceDN w:val="0"/>
        <w:adjustRightInd w:val="0"/>
        <w:spacing w:after="0" w:line="240" w:lineRule="auto"/>
        <w:contextualSpacing/>
        <w:jc w:val="center"/>
        <w:rPr>
          <w:rFonts w:ascii="Times New Roman" w:eastAsia="Times New Roman" w:hAnsi="Times New Roman" w:cs="Times New Roman"/>
          <w:bCs/>
          <w:color w:val="000000" w:themeColor="text1"/>
          <w:kern w:val="2"/>
          <w:sz w:val="28"/>
          <w:szCs w:val="28"/>
        </w:rPr>
      </w:pPr>
      <w:r w:rsidRPr="00E27565">
        <w:rPr>
          <w:rFonts w:ascii="Times New Roman" w:eastAsia="Times New Roman" w:hAnsi="Times New Roman" w:cs="Times New Roman"/>
          <w:bCs/>
          <w:color w:val="000000" w:themeColor="text1"/>
          <w:kern w:val="2"/>
          <w:sz w:val="28"/>
          <w:szCs w:val="28"/>
        </w:rPr>
        <w:t>Раздел 1. Общие положения</w:t>
      </w:r>
    </w:p>
    <w:p w:rsidR="0097538F" w:rsidRPr="00E27565"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kern w:val="2"/>
          <w:sz w:val="28"/>
          <w:szCs w:val="28"/>
        </w:rPr>
      </w:pPr>
    </w:p>
    <w:p w:rsidR="0097538F" w:rsidRPr="00E27565"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kern w:val="2"/>
          <w:sz w:val="28"/>
          <w:szCs w:val="28"/>
        </w:rPr>
      </w:pPr>
      <w:r w:rsidRPr="00E27565">
        <w:rPr>
          <w:rFonts w:ascii="Times New Roman" w:eastAsia="Times New Roman" w:hAnsi="Times New Roman" w:cs="Times New Roman"/>
          <w:bCs/>
          <w:color w:val="000000" w:themeColor="text1"/>
          <w:kern w:val="2"/>
          <w:sz w:val="28"/>
          <w:szCs w:val="28"/>
        </w:rPr>
        <w:t xml:space="preserve">1.1.  </w:t>
      </w:r>
      <w:proofErr w:type="gramStart"/>
      <w:r w:rsidR="00D928BE">
        <w:rPr>
          <w:rFonts w:ascii="Times New Roman" w:eastAsia="Times New Roman" w:hAnsi="Times New Roman" w:cs="Times New Roman"/>
          <w:bCs/>
          <w:color w:val="000000" w:themeColor="text1"/>
          <w:kern w:val="2"/>
          <w:sz w:val="28"/>
          <w:szCs w:val="28"/>
        </w:rPr>
        <w:t>П</w:t>
      </w:r>
      <w:r w:rsidRPr="00E27565">
        <w:rPr>
          <w:rFonts w:ascii="Times New Roman" w:eastAsia="Times New Roman" w:hAnsi="Times New Roman" w:cs="Times New Roman"/>
          <w:color w:val="000000" w:themeColor="text1"/>
          <w:kern w:val="2"/>
          <w:sz w:val="28"/>
          <w:szCs w:val="28"/>
        </w:rPr>
        <w:t xml:space="preserve">оложение </w:t>
      </w:r>
      <w:r w:rsidRPr="00E27565">
        <w:rPr>
          <w:rFonts w:ascii="Times New Roman" w:eastAsia="Times New Roman" w:hAnsi="Times New Roman" w:cs="Times New Roman"/>
          <w:bCs/>
          <w:color w:val="000000" w:themeColor="text1"/>
          <w:kern w:val="2"/>
          <w:sz w:val="28"/>
          <w:szCs w:val="28"/>
        </w:rPr>
        <w:t xml:space="preserve">об оплате труда работников </w:t>
      </w:r>
      <w:r w:rsidR="00EE6903" w:rsidRPr="00E27565">
        <w:rPr>
          <w:rFonts w:ascii="Times New Roman" w:eastAsia="Times New Roman" w:hAnsi="Times New Roman" w:cs="Times New Roman"/>
          <w:color w:val="000000" w:themeColor="text1"/>
          <w:kern w:val="2"/>
          <w:sz w:val="28"/>
          <w:szCs w:val="28"/>
        </w:rPr>
        <w:t>муниципальных</w:t>
      </w:r>
      <w:r w:rsidR="00A1255A">
        <w:rPr>
          <w:rFonts w:ascii="Times New Roman" w:eastAsia="Times New Roman" w:hAnsi="Times New Roman" w:cs="Times New Roman"/>
          <w:color w:val="000000" w:themeColor="text1"/>
          <w:kern w:val="2"/>
          <w:sz w:val="28"/>
          <w:szCs w:val="28"/>
        </w:rPr>
        <w:t xml:space="preserve"> </w:t>
      </w:r>
      <w:r w:rsidRPr="00E27565">
        <w:rPr>
          <w:rFonts w:ascii="Times New Roman" w:eastAsia="Times New Roman" w:hAnsi="Times New Roman" w:cs="Times New Roman"/>
          <w:bCs/>
          <w:color w:val="000000" w:themeColor="text1"/>
          <w:kern w:val="2"/>
          <w:sz w:val="28"/>
          <w:szCs w:val="28"/>
        </w:rPr>
        <w:t xml:space="preserve">бюджетных </w:t>
      </w:r>
      <w:r w:rsidR="00A16F7C">
        <w:rPr>
          <w:rFonts w:ascii="Times New Roman" w:eastAsia="Times New Roman" w:hAnsi="Times New Roman" w:cs="Times New Roman"/>
          <w:bCs/>
          <w:color w:val="000000" w:themeColor="text1"/>
          <w:kern w:val="2"/>
          <w:sz w:val="28"/>
          <w:szCs w:val="28"/>
        </w:rPr>
        <w:t>у</w:t>
      </w:r>
      <w:r w:rsidRPr="00E27565">
        <w:rPr>
          <w:rFonts w:ascii="Times New Roman" w:eastAsia="Times New Roman" w:hAnsi="Times New Roman" w:cs="Times New Roman"/>
          <w:bCs/>
          <w:color w:val="000000" w:themeColor="text1"/>
          <w:kern w:val="2"/>
          <w:sz w:val="28"/>
          <w:szCs w:val="28"/>
        </w:rPr>
        <w:t>чреждений</w:t>
      </w:r>
      <w:r w:rsidR="00FA5486">
        <w:rPr>
          <w:rFonts w:ascii="Times New Roman" w:eastAsia="Times New Roman" w:hAnsi="Times New Roman" w:cs="Times New Roman"/>
          <w:bCs/>
          <w:color w:val="000000" w:themeColor="text1"/>
          <w:kern w:val="2"/>
          <w:sz w:val="28"/>
          <w:szCs w:val="28"/>
        </w:rPr>
        <w:t xml:space="preserve"> культуры</w:t>
      </w:r>
      <w:r w:rsidRPr="00E27565">
        <w:rPr>
          <w:rFonts w:ascii="Times New Roman" w:eastAsia="Times New Roman" w:hAnsi="Times New Roman" w:cs="Times New Roman"/>
          <w:bCs/>
          <w:color w:val="000000" w:themeColor="text1"/>
          <w:kern w:val="2"/>
          <w:sz w:val="28"/>
          <w:szCs w:val="28"/>
        </w:rPr>
        <w:t xml:space="preserve">, </w:t>
      </w:r>
      <w:r w:rsidRPr="00E27565">
        <w:rPr>
          <w:rFonts w:ascii="Times New Roman" w:eastAsia="Calibri" w:hAnsi="Times New Roman" w:cs="Times New Roman"/>
          <w:color w:val="000000" w:themeColor="text1"/>
          <w:kern w:val="2"/>
          <w:sz w:val="28"/>
          <w:szCs w:val="28"/>
          <w:lang w:eastAsia="en-US"/>
        </w:rPr>
        <w:t>подведомственных</w:t>
      </w:r>
      <w:r w:rsidR="00AC7500" w:rsidRPr="00E27565">
        <w:rPr>
          <w:rFonts w:ascii="Times New Roman" w:eastAsia="Calibri" w:hAnsi="Times New Roman" w:cs="Times New Roman"/>
          <w:color w:val="000000" w:themeColor="text1"/>
          <w:kern w:val="2"/>
          <w:sz w:val="28"/>
          <w:szCs w:val="28"/>
          <w:lang w:eastAsia="en-US"/>
        </w:rPr>
        <w:t xml:space="preserve"> </w:t>
      </w:r>
      <w:r w:rsidR="00087F3F">
        <w:rPr>
          <w:rFonts w:ascii="Times New Roman" w:eastAsia="Calibri" w:hAnsi="Times New Roman" w:cs="Times New Roman"/>
          <w:color w:val="000000" w:themeColor="text1"/>
          <w:kern w:val="2"/>
          <w:sz w:val="28"/>
          <w:szCs w:val="28"/>
          <w:lang w:eastAsia="en-US"/>
        </w:rPr>
        <w:t xml:space="preserve">Администрации </w:t>
      </w:r>
      <w:r w:rsidR="00604969">
        <w:rPr>
          <w:rFonts w:ascii="Times New Roman" w:eastAsia="Calibri" w:hAnsi="Times New Roman" w:cs="Times New Roman"/>
          <w:color w:val="000000" w:themeColor="text1"/>
          <w:kern w:val="2"/>
          <w:sz w:val="28"/>
          <w:szCs w:val="28"/>
          <w:lang w:eastAsia="en-US"/>
        </w:rPr>
        <w:t>Первомайского</w:t>
      </w:r>
      <w:r w:rsidR="00087F3F">
        <w:rPr>
          <w:rFonts w:ascii="Times New Roman" w:eastAsia="Calibri" w:hAnsi="Times New Roman" w:cs="Times New Roman"/>
          <w:color w:val="000000" w:themeColor="text1"/>
          <w:kern w:val="2"/>
          <w:sz w:val="28"/>
          <w:szCs w:val="28"/>
          <w:lang w:eastAsia="en-US"/>
        </w:rPr>
        <w:t xml:space="preserve"> сельского поселения</w:t>
      </w:r>
      <w:r w:rsidRPr="00E27565">
        <w:rPr>
          <w:rFonts w:ascii="Times New Roman" w:eastAsia="Calibri" w:hAnsi="Times New Roman" w:cs="Times New Roman"/>
          <w:color w:val="000000" w:themeColor="text1"/>
          <w:kern w:val="2"/>
          <w:sz w:val="28"/>
          <w:szCs w:val="28"/>
          <w:lang w:eastAsia="en-US"/>
        </w:rPr>
        <w:t xml:space="preserve">, по видам экономической деятельности </w:t>
      </w:r>
      <w:r w:rsidR="00A16F7C" w:rsidRPr="00A16F7C">
        <w:rPr>
          <w:rFonts w:ascii="Times New Roman" w:eastAsia="Calibri" w:hAnsi="Times New Roman" w:cs="Times New Roman"/>
          <w:color w:val="000000" w:themeColor="text1"/>
          <w:kern w:val="2"/>
          <w:sz w:val="28"/>
          <w:szCs w:val="28"/>
          <w:lang w:eastAsia="en-US"/>
        </w:rPr>
        <w:t>«</w:t>
      </w:r>
      <w:r w:rsidR="00087F3F" w:rsidRPr="006E3A6F">
        <w:rPr>
          <w:rFonts w:ascii="Times New Roman" w:hAnsi="Times New Roman" w:cs="Times New Roman"/>
          <w:bCs/>
          <w:kern w:val="2"/>
          <w:sz w:val="28"/>
          <w:szCs w:val="28"/>
          <w:shd w:val="clear" w:color="auto" w:fill="FFFFFF"/>
        </w:rPr>
        <w:t xml:space="preserve">Деятельность учреждений культуры </w:t>
      </w:r>
      <w:r w:rsidR="00087F3F">
        <w:rPr>
          <w:rFonts w:ascii="Times New Roman" w:hAnsi="Times New Roman" w:cs="Times New Roman"/>
          <w:bCs/>
          <w:kern w:val="2"/>
          <w:sz w:val="28"/>
          <w:szCs w:val="28"/>
          <w:shd w:val="clear" w:color="auto" w:fill="FFFFFF"/>
        </w:rPr>
        <w:t>клубного типа: клубов, дворцов и домов культуры, домов народного творчества</w:t>
      </w:r>
      <w:r w:rsidR="00A16F7C" w:rsidRPr="00A16F7C">
        <w:rPr>
          <w:rFonts w:ascii="Times New Roman" w:eastAsia="Calibri" w:hAnsi="Times New Roman" w:cs="Times New Roman"/>
          <w:color w:val="000000" w:themeColor="text1"/>
          <w:kern w:val="2"/>
          <w:sz w:val="28"/>
          <w:szCs w:val="28"/>
          <w:lang w:eastAsia="en-US"/>
        </w:rPr>
        <w:t xml:space="preserve">» </w:t>
      </w:r>
      <w:r w:rsidRPr="00E27565">
        <w:rPr>
          <w:rFonts w:ascii="Times New Roman" w:eastAsia="Calibri" w:hAnsi="Times New Roman" w:cs="Times New Roman"/>
          <w:color w:val="000000" w:themeColor="text1"/>
          <w:kern w:val="2"/>
          <w:sz w:val="28"/>
          <w:szCs w:val="28"/>
          <w:lang w:eastAsia="en-US"/>
        </w:rPr>
        <w:t>(далее –</w:t>
      </w:r>
      <w:r w:rsidR="00F75101">
        <w:rPr>
          <w:rFonts w:ascii="Times New Roman" w:eastAsia="Calibri" w:hAnsi="Times New Roman" w:cs="Times New Roman"/>
          <w:color w:val="000000" w:themeColor="text1"/>
          <w:kern w:val="2"/>
          <w:sz w:val="28"/>
          <w:szCs w:val="28"/>
          <w:lang w:eastAsia="en-US"/>
        </w:rPr>
        <w:t xml:space="preserve"> </w:t>
      </w:r>
      <w:r w:rsidR="00D928BE">
        <w:rPr>
          <w:rFonts w:ascii="Times New Roman" w:eastAsia="Calibri" w:hAnsi="Times New Roman" w:cs="Times New Roman"/>
          <w:color w:val="000000" w:themeColor="text1"/>
          <w:kern w:val="2"/>
          <w:sz w:val="28"/>
          <w:szCs w:val="28"/>
          <w:lang w:eastAsia="en-US"/>
        </w:rPr>
        <w:t>П</w:t>
      </w:r>
      <w:r w:rsidRPr="00E27565">
        <w:rPr>
          <w:rFonts w:ascii="Times New Roman" w:eastAsia="Calibri" w:hAnsi="Times New Roman" w:cs="Times New Roman"/>
          <w:color w:val="000000" w:themeColor="text1"/>
          <w:kern w:val="2"/>
          <w:sz w:val="28"/>
          <w:szCs w:val="28"/>
          <w:lang w:eastAsia="en-US"/>
        </w:rPr>
        <w:t xml:space="preserve">оложение), </w:t>
      </w:r>
      <w:r w:rsidRPr="00E27565">
        <w:rPr>
          <w:rFonts w:ascii="Times New Roman" w:eastAsia="Times New Roman" w:hAnsi="Times New Roman" w:cs="Times New Roman"/>
          <w:color w:val="000000" w:themeColor="text1"/>
          <w:kern w:val="2"/>
          <w:sz w:val="28"/>
          <w:szCs w:val="28"/>
        </w:rPr>
        <w:t xml:space="preserve">разработано в соответствии с </w:t>
      </w:r>
      <w:r w:rsidR="00600928" w:rsidRPr="00600928">
        <w:rPr>
          <w:rFonts w:ascii="Times New Roman" w:eastAsia="Times New Roman" w:hAnsi="Times New Roman" w:cs="Times New Roman"/>
          <w:color w:val="000000" w:themeColor="text1"/>
          <w:kern w:val="2"/>
          <w:sz w:val="28"/>
          <w:szCs w:val="28"/>
        </w:rPr>
        <w:t xml:space="preserve">постановлением </w:t>
      </w:r>
      <w:r w:rsidR="00F75101" w:rsidRPr="006D3C36">
        <w:rPr>
          <w:rFonts w:ascii="Times New Roman" w:eastAsia="Times New Roman" w:hAnsi="Times New Roman" w:cs="Times New Roman"/>
          <w:color w:val="000000" w:themeColor="text1"/>
          <w:kern w:val="2"/>
          <w:sz w:val="28"/>
          <w:szCs w:val="28"/>
        </w:rPr>
        <w:t xml:space="preserve">Администрации </w:t>
      </w:r>
      <w:r w:rsidR="00604969">
        <w:rPr>
          <w:rFonts w:ascii="Times New Roman" w:eastAsia="Times New Roman" w:hAnsi="Times New Roman" w:cs="Times New Roman"/>
          <w:color w:val="000000" w:themeColor="text1"/>
          <w:kern w:val="2"/>
          <w:sz w:val="28"/>
          <w:szCs w:val="28"/>
        </w:rPr>
        <w:t>Первомайского</w:t>
      </w:r>
      <w:r w:rsidR="00F75101" w:rsidRPr="006D3C36">
        <w:rPr>
          <w:rFonts w:ascii="Times New Roman" w:eastAsia="Times New Roman" w:hAnsi="Times New Roman" w:cs="Times New Roman"/>
          <w:color w:val="000000" w:themeColor="text1"/>
          <w:kern w:val="2"/>
          <w:sz w:val="28"/>
          <w:szCs w:val="28"/>
        </w:rPr>
        <w:t xml:space="preserve"> сельского поселения от </w:t>
      </w:r>
      <w:r w:rsidR="00EC479D">
        <w:rPr>
          <w:rFonts w:ascii="Times New Roman" w:eastAsia="Times New Roman" w:hAnsi="Times New Roman" w:cs="Times New Roman"/>
          <w:color w:val="000000" w:themeColor="text1"/>
          <w:kern w:val="2"/>
          <w:sz w:val="28"/>
          <w:szCs w:val="28"/>
        </w:rPr>
        <w:t>23.11.2016</w:t>
      </w:r>
      <w:r w:rsidR="00EC479D" w:rsidRPr="006D3C36">
        <w:rPr>
          <w:rFonts w:ascii="Times New Roman" w:eastAsia="Times New Roman" w:hAnsi="Times New Roman" w:cs="Times New Roman"/>
          <w:color w:val="000000" w:themeColor="text1"/>
          <w:kern w:val="2"/>
          <w:sz w:val="28"/>
          <w:szCs w:val="28"/>
        </w:rPr>
        <w:t xml:space="preserve"> № </w:t>
      </w:r>
      <w:r w:rsidR="00EC479D">
        <w:rPr>
          <w:rFonts w:ascii="Times New Roman" w:eastAsia="Times New Roman" w:hAnsi="Times New Roman" w:cs="Times New Roman"/>
          <w:color w:val="000000" w:themeColor="text1"/>
          <w:kern w:val="2"/>
          <w:sz w:val="28"/>
          <w:szCs w:val="28"/>
        </w:rPr>
        <w:t>14</w:t>
      </w:r>
      <w:r w:rsidR="00EC479D" w:rsidRPr="006D3C36">
        <w:rPr>
          <w:rFonts w:ascii="Times New Roman" w:eastAsia="Times New Roman" w:hAnsi="Times New Roman" w:cs="Times New Roman"/>
          <w:color w:val="000000" w:themeColor="text1"/>
          <w:kern w:val="2"/>
          <w:sz w:val="28"/>
          <w:szCs w:val="28"/>
        </w:rPr>
        <w:t xml:space="preserve"> </w:t>
      </w:r>
      <w:r w:rsidR="00F75101" w:rsidRPr="006D3C36">
        <w:rPr>
          <w:rFonts w:ascii="Times New Roman" w:eastAsia="Times New Roman" w:hAnsi="Times New Roman" w:cs="Times New Roman"/>
          <w:color w:val="000000" w:themeColor="text1"/>
          <w:kern w:val="2"/>
          <w:sz w:val="28"/>
          <w:szCs w:val="28"/>
        </w:rPr>
        <w:t xml:space="preserve"> «</w:t>
      </w:r>
      <w:r w:rsidR="00F75101" w:rsidRPr="006D3C36">
        <w:rPr>
          <w:rFonts w:ascii="Times New Roman" w:eastAsia="Calibri" w:hAnsi="Times New Roman" w:cs="Times New Roman"/>
          <w:color w:val="000000" w:themeColor="text1"/>
          <w:kern w:val="2"/>
          <w:sz w:val="28"/>
          <w:szCs w:val="28"/>
          <w:lang w:eastAsia="en-US"/>
        </w:rPr>
        <w:t xml:space="preserve">Об оплате труда работников муниципальных бюджетных учреждений культуры, подведомственных Администрации </w:t>
      </w:r>
      <w:r w:rsidR="00604969">
        <w:rPr>
          <w:rFonts w:ascii="Times New Roman" w:eastAsia="Calibri" w:hAnsi="Times New Roman" w:cs="Times New Roman"/>
          <w:color w:val="000000" w:themeColor="text1"/>
          <w:kern w:val="2"/>
          <w:sz w:val="28"/>
          <w:szCs w:val="28"/>
          <w:lang w:eastAsia="en-US"/>
        </w:rPr>
        <w:t>Первомайского</w:t>
      </w:r>
      <w:r w:rsidR="00F75101" w:rsidRPr="006D3C36">
        <w:rPr>
          <w:rFonts w:ascii="Times New Roman" w:eastAsia="Calibri" w:hAnsi="Times New Roman" w:cs="Times New Roman"/>
          <w:color w:val="000000" w:themeColor="text1"/>
          <w:kern w:val="2"/>
          <w:sz w:val="28"/>
          <w:szCs w:val="28"/>
          <w:lang w:eastAsia="en-US"/>
        </w:rPr>
        <w:t xml:space="preserve"> сельского поселения</w:t>
      </w:r>
      <w:r w:rsidR="00F75101" w:rsidRPr="006D3C36">
        <w:rPr>
          <w:rFonts w:ascii="Times New Roman" w:eastAsia="Times New Roman" w:hAnsi="Times New Roman" w:cs="Times New Roman"/>
          <w:color w:val="000000" w:themeColor="text1"/>
          <w:kern w:val="2"/>
          <w:sz w:val="28"/>
          <w:szCs w:val="28"/>
        </w:rPr>
        <w:t>»</w:t>
      </w:r>
      <w:r w:rsidR="00604969">
        <w:rPr>
          <w:rFonts w:ascii="Times New Roman" w:eastAsia="Times New Roman" w:hAnsi="Times New Roman" w:cs="Times New Roman"/>
          <w:color w:val="000000" w:themeColor="text1"/>
          <w:kern w:val="2"/>
          <w:sz w:val="28"/>
          <w:szCs w:val="28"/>
        </w:rPr>
        <w:t xml:space="preserve"> </w:t>
      </w:r>
      <w:r w:rsidRPr="00E27565">
        <w:rPr>
          <w:rFonts w:ascii="Times New Roman" w:eastAsia="Times New Roman" w:hAnsi="Times New Roman" w:cs="Times New Roman"/>
          <w:color w:val="000000" w:themeColor="text1"/>
          <w:kern w:val="2"/>
          <w:sz w:val="28"/>
          <w:szCs w:val="28"/>
        </w:rPr>
        <w:t>и включает</w:t>
      </w:r>
      <w:proofErr w:type="gramEnd"/>
      <w:r w:rsidRPr="00E27565">
        <w:rPr>
          <w:rFonts w:ascii="Times New Roman" w:eastAsia="Times New Roman" w:hAnsi="Times New Roman" w:cs="Times New Roman"/>
          <w:color w:val="000000" w:themeColor="text1"/>
          <w:kern w:val="2"/>
          <w:sz w:val="28"/>
          <w:szCs w:val="28"/>
        </w:rPr>
        <w:t xml:space="preserve"> в себя:</w:t>
      </w:r>
    </w:p>
    <w:p w:rsidR="0097538F" w:rsidRPr="00E27565" w:rsidRDefault="006D1FD6" w:rsidP="0097538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w:t>
      </w:r>
      <w:r w:rsidR="0097538F" w:rsidRPr="00E27565">
        <w:rPr>
          <w:rFonts w:ascii="Times New Roman" w:eastAsia="Times New Roman" w:hAnsi="Times New Roman" w:cs="Times New Roman"/>
          <w:color w:val="000000" w:themeColor="text1"/>
          <w:kern w:val="2"/>
          <w:sz w:val="28"/>
          <w:szCs w:val="28"/>
        </w:rPr>
        <w:t xml:space="preserve"> порядок установления должностных окладов (ставок заработной платы) работников </w:t>
      </w:r>
      <w:r w:rsidR="00EE6903" w:rsidRPr="00E27565">
        <w:rPr>
          <w:rFonts w:ascii="Times New Roman" w:eastAsia="Times New Roman" w:hAnsi="Times New Roman" w:cs="Times New Roman"/>
          <w:color w:val="000000" w:themeColor="text1"/>
          <w:kern w:val="2"/>
          <w:sz w:val="28"/>
          <w:szCs w:val="28"/>
        </w:rPr>
        <w:t xml:space="preserve">муниципальных </w:t>
      </w:r>
      <w:r w:rsidR="0097538F" w:rsidRPr="00E27565">
        <w:rPr>
          <w:rFonts w:ascii="Times New Roman" w:eastAsia="Times New Roman" w:hAnsi="Times New Roman" w:cs="Times New Roman"/>
          <w:color w:val="000000" w:themeColor="text1"/>
          <w:kern w:val="2"/>
          <w:sz w:val="28"/>
          <w:szCs w:val="28"/>
        </w:rPr>
        <w:t xml:space="preserve">бюджетных учреждений </w:t>
      </w:r>
      <w:r w:rsidR="00310262">
        <w:rPr>
          <w:rFonts w:ascii="Times New Roman" w:eastAsia="Times New Roman" w:hAnsi="Times New Roman" w:cs="Times New Roman"/>
          <w:color w:val="000000" w:themeColor="text1"/>
          <w:kern w:val="2"/>
          <w:sz w:val="28"/>
          <w:szCs w:val="28"/>
        </w:rPr>
        <w:t xml:space="preserve">культуры </w:t>
      </w:r>
      <w:r w:rsidR="0097538F" w:rsidRPr="00E27565">
        <w:rPr>
          <w:rFonts w:ascii="Times New Roman" w:eastAsia="Times New Roman" w:hAnsi="Times New Roman" w:cs="Times New Roman"/>
          <w:color w:val="000000" w:themeColor="text1"/>
          <w:kern w:val="2"/>
          <w:sz w:val="28"/>
          <w:szCs w:val="28"/>
        </w:rPr>
        <w:t xml:space="preserve">(далее – </w:t>
      </w:r>
      <w:r w:rsidR="00E5156A" w:rsidRPr="00E27565">
        <w:rPr>
          <w:rFonts w:ascii="Times New Roman" w:eastAsia="Times New Roman" w:hAnsi="Times New Roman" w:cs="Times New Roman"/>
          <w:color w:val="000000" w:themeColor="text1"/>
          <w:kern w:val="2"/>
          <w:sz w:val="28"/>
          <w:szCs w:val="28"/>
        </w:rPr>
        <w:t>муниципальные</w:t>
      </w:r>
      <w:r w:rsidR="0097538F" w:rsidRPr="00E27565">
        <w:rPr>
          <w:rFonts w:ascii="Times New Roman" w:eastAsia="Times New Roman" w:hAnsi="Times New Roman" w:cs="Times New Roman"/>
          <w:color w:val="000000" w:themeColor="text1"/>
          <w:kern w:val="2"/>
          <w:sz w:val="28"/>
          <w:szCs w:val="28"/>
        </w:rPr>
        <w:t xml:space="preserve"> учреждения);</w:t>
      </w:r>
    </w:p>
    <w:p w:rsidR="0097538F" w:rsidRPr="00E27565" w:rsidRDefault="006D1FD6" w:rsidP="0097538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w:t>
      </w:r>
      <w:r w:rsidR="0097538F" w:rsidRPr="00E27565">
        <w:rPr>
          <w:rFonts w:ascii="Times New Roman" w:eastAsia="Times New Roman" w:hAnsi="Times New Roman" w:cs="Times New Roman"/>
          <w:color w:val="000000" w:themeColor="text1"/>
          <w:kern w:val="2"/>
          <w:sz w:val="28"/>
          <w:szCs w:val="28"/>
        </w:rPr>
        <w:t xml:space="preserve"> порядок и условия установления выплат компенсационного характера;</w:t>
      </w:r>
    </w:p>
    <w:p w:rsidR="0097538F" w:rsidRPr="00E27565" w:rsidRDefault="006D1FD6" w:rsidP="0097538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w:t>
      </w:r>
      <w:r w:rsidR="0097538F" w:rsidRPr="00E27565">
        <w:rPr>
          <w:rFonts w:ascii="Times New Roman" w:eastAsia="Times New Roman" w:hAnsi="Times New Roman" w:cs="Times New Roman"/>
          <w:color w:val="000000" w:themeColor="text1"/>
          <w:kern w:val="2"/>
          <w:sz w:val="28"/>
          <w:szCs w:val="28"/>
        </w:rPr>
        <w:t xml:space="preserve"> порядок и условия установления выплат стимулирующего характера;</w:t>
      </w:r>
    </w:p>
    <w:p w:rsidR="0097538F" w:rsidRPr="00E27565" w:rsidRDefault="006D1FD6" w:rsidP="0097538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 </w:t>
      </w:r>
      <w:r w:rsidR="0097538F" w:rsidRPr="00E27565">
        <w:rPr>
          <w:rFonts w:ascii="Times New Roman" w:eastAsia="Times New Roman" w:hAnsi="Times New Roman" w:cs="Times New Roman"/>
          <w:color w:val="000000" w:themeColor="text1"/>
          <w:kern w:val="2"/>
          <w:sz w:val="28"/>
          <w:szCs w:val="28"/>
        </w:rPr>
        <w:t xml:space="preserve">условия оплаты труда руководителей </w:t>
      </w:r>
      <w:r w:rsidR="00E5156A" w:rsidRPr="00E27565">
        <w:rPr>
          <w:rFonts w:ascii="Times New Roman" w:eastAsia="Times New Roman" w:hAnsi="Times New Roman" w:cs="Times New Roman"/>
          <w:color w:val="000000" w:themeColor="text1"/>
          <w:kern w:val="2"/>
          <w:sz w:val="28"/>
          <w:szCs w:val="28"/>
        </w:rPr>
        <w:t xml:space="preserve">муниципальных </w:t>
      </w:r>
      <w:r w:rsidR="0097538F" w:rsidRPr="00E27565">
        <w:rPr>
          <w:rFonts w:ascii="Times New Roman" w:eastAsia="Times New Roman" w:hAnsi="Times New Roman" w:cs="Times New Roman"/>
          <w:color w:val="000000" w:themeColor="text1"/>
          <w:kern w:val="2"/>
          <w:sz w:val="28"/>
          <w:szCs w:val="28"/>
        </w:rPr>
        <w:t>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97538F" w:rsidRPr="00E27565" w:rsidRDefault="006D1FD6" w:rsidP="0097538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w:t>
      </w:r>
      <w:r w:rsidR="0097538F" w:rsidRPr="00E27565">
        <w:rPr>
          <w:rFonts w:ascii="Times New Roman" w:eastAsia="Times New Roman" w:hAnsi="Times New Roman" w:cs="Times New Roman"/>
          <w:color w:val="000000" w:themeColor="text1"/>
          <w:kern w:val="2"/>
          <w:sz w:val="28"/>
          <w:szCs w:val="28"/>
        </w:rPr>
        <w:t xml:space="preserve"> другие вопросы оплаты труда.</w:t>
      </w:r>
    </w:p>
    <w:p w:rsidR="0097538F" w:rsidRPr="00E27565"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kern w:val="2"/>
          <w:sz w:val="28"/>
          <w:szCs w:val="28"/>
        </w:rPr>
      </w:pPr>
      <w:r w:rsidRPr="00E27565">
        <w:rPr>
          <w:rFonts w:ascii="Times New Roman" w:eastAsia="Times New Roman" w:hAnsi="Times New Roman" w:cs="Times New Roman"/>
          <w:color w:val="000000" w:themeColor="text1"/>
          <w:kern w:val="2"/>
          <w:sz w:val="28"/>
          <w:szCs w:val="28"/>
        </w:rPr>
        <w:t xml:space="preserve">1.2. Заработная плата работников </w:t>
      </w:r>
      <w:r w:rsidR="00E5156A" w:rsidRPr="00E27565">
        <w:rPr>
          <w:rFonts w:ascii="Times New Roman" w:eastAsia="Times New Roman" w:hAnsi="Times New Roman" w:cs="Times New Roman"/>
          <w:color w:val="000000" w:themeColor="text1"/>
          <w:kern w:val="2"/>
          <w:sz w:val="28"/>
          <w:szCs w:val="28"/>
        </w:rPr>
        <w:t>муниципальных</w:t>
      </w:r>
      <w:r w:rsidRPr="00E27565">
        <w:rPr>
          <w:rFonts w:ascii="Times New Roman" w:eastAsia="Times New Roman" w:hAnsi="Times New Roman" w:cs="Times New Roman"/>
          <w:color w:val="000000" w:themeColor="text1"/>
          <w:kern w:val="2"/>
          <w:sz w:val="28"/>
          <w:szCs w:val="28"/>
        </w:rPr>
        <w:t xml:space="preserve">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97538F" w:rsidRPr="00E27565"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kern w:val="2"/>
          <w:sz w:val="28"/>
          <w:szCs w:val="28"/>
        </w:rPr>
      </w:pPr>
      <w:r w:rsidRPr="00E27565">
        <w:rPr>
          <w:rFonts w:ascii="Times New Roman" w:eastAsia="Times New Roman" w:hAnsi="Times New Roman" w:cs="Times New Roman"/>
          <w:color w:val="000000" w:themeColor="text1"/>
          <w:kern w:val="2"/>
          <w:sz w:val="28"/>
          <w:szCs w:val="28"/>
        </w:rPr>
        <w:t xml:space="preserve">1.3. Месячная заработная плата работника не может быть ниже </w:t>
      </w:r>
      <w:hyperlink r:id="rId9" w:history="1">
        <w:r w:rsidRPr="00E27565">
          <w:rPr>
            <w:rFonts w:ascii="Times New Roman" w:eastAsia="Times New Roman" w:hAnsi="Times New Roman" w:cs="Times New Roman"/>
            <w:color w:val="000000" w:themeColor="text1"/>
            <w:kern w:val="2"/>
            <w:sz w:val="28"/>
            <w:szCs w:val="28"/>
          </w:rPr>
          <w:t xml:space="preserve">минимального </w:t>
        </w:r>
        <w:proofErr w:type="gramStart"/>
        <w:r w:rsidRPr="00E27565">
          <w:rPr>
            <w:rFonts w:ascii="Times New Roman" w:eastAsia="Times New Roman" w:hAnsi="Times New Roman" w:cs="Times New Roman"/>
            <w:color w:val="000000" w:themeColor="text1"/>
            <w:kern w:val="2"/>
            <w:sz w:val="28"/>
            <w:szCs w:val="28"/>
          </w:rPr>
          <w:t>размера оплаты труда</w:t>
        </w:r>
        <w:proofErr w:type="gramEnd"/>
      </w:hyperlink>
      <w:r w:rsidRPr="00E27565">
        <w:rPr>
          <w:rFonts w:ascii="Times New Roman" w:eastAsia="Times New Roman" w:hAnsi="Times New Roman" w:cs="Times New Roman"/>
          <w:color w:val="000000" w:themeColor="text1"/>
          <w:kern w:val="2"/>
          <w:sz w:val="28"/>
          <w:szCs w:val="28"/>
        </w:rPr>
        <w:t xml:space="preserve">, установленного в соответствии с законодательством Российской Федерации, при условии, что указанным </w:t>
      </w:r>
      <w:r w:rsidRPr="00E27565">
        <w:rPr>
          <w:rFonts w:ascii="Times New Roman" w:eastAsia="Times New Roman" w:hAnsi="Times New Roman" w:cs="Times New Roman"/>
          <w:color w:val="000000" w:themeColor="text1"/>
          <w:kern w:val="2"/>
          <w:sz w:val="28"/>
          <w:szCs w:val="28"/>
        </w:rPr>
        <w:lastRenderedPageBreak/>
        <w:t>работником полностью отработана за этот период норма рабочего времени и выполнены нормы труда (трудовые обязанности).</w:t>
      </w:r>
    </w:p>
    <w:p w:rsidR="0097538F" w:rsidRPr="00E27565" w:rsidRDefault="0097538F" w:rsidP="0097538F">
      <w:pPr>
        <w:spacing w:after="0" w:line="240" w:lineRule="auto"/>
        <w:ind w:firstLine="709"/>
        <w:contextualSpacing/>
        <w:jc w:val="both"/>
        <w:rPr>
          <w:rFonts w:ascii="Times New Roman" w:eastAsia="Times New Roman" w:hAnsi="Times New Roman" w:cs="Times New Roman"/>
          <w:color w:val="000000" w:themeColor="text1"/>
          <w:kern w:val="2"/>
          <w:sz w:val="28"/>
          <w:szCs w:val="28"/>
        </w:rPr>
      </w:pPr>
      <w:r w:rsidRPr="00E27565">
        <w:rPr>
          <w:rFonts w:ascii="Times New Roman" w:eastAsia="Times New Roman" w:hAnsi="Times New Roman" w:cs="Times New Roman"/>
          <w:iCs/>
          <w:color w:val="000000" w:themeColor="text1"/>
          <w:kern w:val="2"/>
          <w:sz w:val="28"/>
          <w:szCs w:val="28"/>
        </w:rPr>
        <w:t>В</w:t>
      </w:r>
      <w:r w:rsidRPr="00E27565">
        <w:rPr>
          <w:rFonts w:ascii="Times New Roman" w:eastAsia="Times New Roman" w:hAnsi="Times New Roman" w:cs="Times New Roman"/>
          <w:color w:val="000000" w:themeColor="text1"/>
          <w:kern w:val="2"/>
          <w:sz w:val="28"/>
          <w:szCs w:val="28"/>
        </w:rPr>
        <w:t xml:space="preserve"> случаях, когда заработная плата работника окажется ниже минимального </w:t>
      </w:r>
      <w:proofErr w:type="gramStart"/>
      <w:r w:rsidRPr="00E27565">
        <w:rPr>
          <w:rFonts w:ascii="Times New Roman" w:eastAsia="Times New Roman" w:hAnsi="Times New Roman" w:cs="Times New Roman"/>
          <w:color w:val="000000" w:themeColor="text1"/>
          <w:kern w:val="2"/>
          <w:sz w:val="28"/>
          <w:szCs w:val="28"/>
        </w:rPr>
        <w:t>размера оплаты труда</w:t>
      </w:r>
      <w:proofErr w:type="gramEnd"/>
      <w:r w:rsidRPr="00E27565">
        <w:rPr>
          <w:rFonts w:ascii="Times New Roman" w:eastAsia="Times New Roman" w:hAnsi="Times New Roman" w:cs="Times New Roman"/>
          <w:color w:val="000000" w:themeColor="text1"/>
          <w:kern w:val="2"/>
          <w:sz w:val="28"/>
          <w:szCs w:val="28"/>
        </w:rPr>
        <w:t>, работнику производится доплата до минимального размера оплаты труда.</w:t>
      </w:r>
    </w:p>
    <w:p w:rsidR="0097538F" w:rsidRPr="00E27565" w:rsidRDefault="0097538F" w:rsidP="0097538F">
      <w:pPr>
        <w:spacing w:after="0" w:line="240" w:lineRule="auto"/>
        <w:ind w:firstLine="709"/>
        <w:contextualSpacing/>
        <w:jc w:val="both"/>
        <w:rPr>
          <w:rFonts w:ascii="Times New Roman" w:eastAsia="Times New Roman" w:hAnsi="Times New Roman" w:cs="Times New Roman"/>
          <w:color w:val="000000" w:themeColor="text1"/>
          <w:kern w:val="2"/>
          <w:sz w:val="28"/>
          <w:szCs w:val="28"/>
        </w:rPr>
      </w:pPr>
      <w:r w:rsidRPr="00E27565">
        <w:rPr>
          <w:rFonts w:ascii="Times New Roman" w:eastAsia="Times New Roman" w:hAnsi="Times New Roman" w:cs="Times New Roman"/>
          <w:color w:val="000000" w:themeColor="text1"/>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97538F" w:rsidRPr="00E27565" w:rsidRDefault="0097538F" w:rsidP="0097538F">
      <w:pPr>
        <w:spacing w:after="0" w:line="240" w:lineRule="auto"/>
        <w:ind w:firstLine="709"/>
        <w:contextualSpacing/>
        <w:jc w:val="both"/>
        <w:rPr>
          <w:rFonts w:ascii="Times New Roman" w:eastAsia="Times New Roman" w:hAnsi="Times New Roman" w:cs="Times New Roman"/>
          <w:color w:val="000000" w:themeColor="text1"/>
          <w:kern w:val="2"/>
          <w:sz w:val="28"/>
          <w:szCs w:val="28"/>
        </w:rPr>
      </w:pPr>
      <w:r w:rsidRPr="00E27565">
        <w:rPr>
          <w:rFonts w:ascii="Times New Roman" w:eastAsia="Times New Roman" w:hAnsi="Times New Roman" w:cs="Times New Roman"/>
          <w:color w:val="000000" w:themeColor="text1"/>
          <w:kern w:val="2"/>
          <w:sz w:val="28"/>
          <w:szCs w:val="28"/>
        </w:rPr>
        <w:t>Доплата начисляется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rsidR="0097538F" w:rsidRPr="00E27565"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kern w:val="2"/>
          <w:sz w:val="28"/>
          <w:szCs w:val="28"/>
        </w:rPr>
      </w:pPr>
      <w:r w:rsidRPr="00E27565">
        <w:rPr>
          <w:rFonts w:ascii="Times New Roman" w:eastAsia="Times New Roman" w:hAnsi="Times New Roman" w:cs="Times New Roman"/>
          <w:color w:val="000000" w:themeColor="text1"/>
          <w:kern w:val="2"/>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7538F" w:rsidRPr="00E27565" w:rsidRDefault="006D1FD6" w:rsidP="0097538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kern w:val="2"/>
          <w:sz w:val="28"/>
          <w:szCs w:val="28"/>
        </w:rPr>
      </w:pPr>
      <w:r>
        <w:rPr>
          <w:rFonts w:ascii="Times New Roman" w:eastAsia="Times New Roman" w:hAnsi="Times New Roman" w:cs="Times New Roman"/>
          <w:color w:val="000000" w:themeColor="text1"/>
          <w:kern w:val="2"/>
          <w:sz w:val="28"/>
          <w:szCs w:val="28"/>
        </w:rPr>
        <w:t>1.5. </w:t>
      </w:r>
      <w:proofErr w:type="gramStart"/>
      <w:r w:rsidR="00AA64DE">
        <w:rPr>
          <w:rFonts w:ascii="Times New Roman" w:eastAsia="Times New Roman" w:hAnsi="Times New Roman" w:cs="Times New Roman"/>
          <w:color w:val="000000" w:themeColor="text1"/>
          <w:kern w:val="2"/>
          <w:sz w:val="28"/>
          <w:szCs w:val="28"/>
        </w:rPr>
        <w:t>Лица</w:t>
      </w:r>
      <w:r w:rsidR="0097538F" w:rsidRPr="00E27565">
        <w:rPr>
          <w:rFonts w:ascii="Times New Roman" w:eastAsia="Times New Roman" w:hAnsi="Times New Roman" w:cs="Times New Roman"/>
          <w:color w:val="000000" w:themeColor="text1"/>
          <w:kern w:val="2"/>
          <w:sz w:val="28"/>
          <w:szCs w:val="28"/>
        </w:rPr>
        <w:t>,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97538F" w:rsidRPr="00E27565"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E27565">
        <w:rPr>
          <w:rFonts w:ascii="Times New Roman" w:eastAsia="Times New Roman" w:hAnsi="Times New Roman" w:cs="Times New Roman"/>
          <w:color w:val="000000" w:themeColor="text1"/>
          <w:kern w:val="2"/>
          <w:sz w:val="28"/>
          <w:szCs w:val="28"/>
        </w:rPr>
        <w:t xml:space="preserve">1.6. </w:t>
      </w:r>
      <w:r w:rsidRPr="00E27565">
        <w:rPr>
          <w:rFonts w:ascii="Times New Roman" w:eastAsia="Times New Roman" w:hAnsi="Times New Roman" w:cs="Times New Roman"/>
          <w:color w:val="000000" w:themeColor="text1"/>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97538F" w:rsidRPr="00E27565"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E27565">
        <w:rPr>
          <w:rFonts w:ascii="Times New Roman" w:eastAsia="Times New Roman" w:hAnsi="Times New Roman" w:cs="Times New Roman"/>
          <w:color w:val="000000" w:themeColor="text1"/>
          <w:sz w:val="28"/>
          <w:szCs w:val="28"/>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10" w:history="1">
        <w:r w:rsidRPr="00E27565">
          <w:rPr>
            <w:rFonts w:ascii="Times New Roman" w:eastAsia="Times New Roman" w:hAnsi="Times New Roman" w:cs="Times New Roman"/>
            <w:color w:val="000000" w:themeColor="text1"/>
            <w:sz w:val="28"/>
            <w:szCs w:val="28"/>
          </w:rPr>
          <w:t>приложении № 3</w:t>
        </w:r>
      </w:hyperlink>
      <w:r w:rsidRPr="00E27565">
        <w:rPr>
          <w:rFonts w:ascii="Times New Roman" w:eastAsia="Times New Roman" w:hAnsi="Times New Roman" w:cs="Times New Roman"/>
          <w:color w:val="000000" w:themeColor="text1"/>
          <w:sz w:val="28"/>
          <w:szCs w:val="28"/>
        </w:rPr>
        <w:t xml:space="preserve"> к Программе поэтапного совершенствования системы оплаты труда в государственных (мун</w:t>
      </w:r>
      <w:r w:rsidR="007F1BB2">
        <w:rPr>
          <w:rFonts w:ascii="Times New Roman" w:eastAsia="Times New Roman" w:hAnsi="Times New Roman" w:cs="Times New Roman"/>
          <w:color w:val="000000" w:themeColor="text1"/>
          <w:sz w:val="28"/>
          <w:szCs w:val="28"/>
        </w:rPr>
        <w:t>иципальных) учреждениях на 2012-</w:t>
      </w:r>
      <w:r w:rsidRPr="00E27565">
        <w:rPr>
          <w:rFonts w:ascii="Times New Roman" w:eastAsia="Times New Roman" w:hAnsi="Times New Roman" w:cs="Times New Roman"/>
          <w:color w:val="000000" w:themeColor="text1"/>
          <w:sz w:val="28"/>
          <w:szCs w:val="28"/>
        </w:rPr>
        <w:t xml:space="preserve">2018 годы, утвержденной распоряжением Правительства Российской Федерации </w:t>
      </w:r>
      <w:r w:rsidR="007F1BB2">
        <w:rPr>
          <w:rFonts w:ascii="Times New Roman" w:eastAsia="Times New Roman" w:hAnsi="Times New Roman" w:cs="Times New Roman"/>
          <w:color w:val="000000" w:themeColor="text1"/>
          <w:sz w:val="28"/>
          <w:szCs w:val="28"/>
        </w:rPr>
        <w:br/>
      </w:r>
      <w:r w:rsidRPr="00E27565">
        <w:rPr>
          <w:rFonts w:ascii="Times New Roman" w:eastAsia="Times New Roman" w:hAnsi="Times New Roman" w:cs="Times New Roman"/>
          <w:color w:val="000000" w:themeColor="text1"/>
          <w:sz w:val="28"/>
          <w:szCs w:val="28"/>
        </w:rPr>
        <w:t>от 26.11.2012 № 2190-р.</w:t>
      </w:r>
    </w:p>
    <w:p w:rsidR="0097538F" w:rsidRPr="00E27565"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27565">
        <w:rPr>
          <w:rFonts w:ascii="Times New Roman" w:eastAsia="Times New Roman" w:hAnsi="Times New Roman" w:cs="Times New Roman"/>
          <w:sz w:val="28"/>
          <w:szCs w:val="28"/>
        </w:rPr>
        <w:t xml:space="preserve">1.8. Штатное расписание </w:t>
      </w:r>
      <w:r w:rsidR="0028709A" w:rsidRPr="00E27565">
        <w:rPr>
          <w:rFonts w:ascii="Times New Roman" w:eastAsia="Times New Roman" w:hAnsi="Times New Roman" w:cs="Times New Roman"/>
          <w:sz w:val="28"/>
          <w:szCs w:val="28"/>
        </w:rPr>
        <w:t xml:space="preserve">муниципального </w:t>
      </w:r>
      <w:r w:rsidRPr="00E27565">
        <w:rPr>
          <w:rFonts w:ascii="Times New Roman" w:eastAsia="Times New Roman" w:hAnsi="Times New Roman" w:cs="Times New Roman"/>
          <w:sz w:val="28"/>
          <w:szCs w:val="28"/>
        </w:rPr>
        <w:t xml:space="preserve">учреждения утверждается руководителем учреждения и включает в себя все должности руководителей, специалистов и служащих, профессии рабочих данного </w:t>
      </w:r>
      <w:r w:rsidR="00B46738" w:rsidRPr="00E27565">
        <w:rPr>
          <w:rFonts w:ascii="Times New Roman" w:eastAsia="Times New Roman" w:hAnsi="Times New Roman" w:cs="Times New Roman"/>
          <w:sz w:val="28"/>
          <w:szCs w:val="28"/>
        </w:rPr>
        <w:t>муниципального</w:t>
      </w:r>
      <w:r w:rsidRPr="00E27565">
        <w:rPr>
          <w:rFonts w:ascii="Times New Roman" w:eastAsia="Times New Roman" w:hAnsi="Times New Roman" w:cs="Times New Roman"/>
          <w:sz w:val="28"/>
          <w:szCs w:val="28"/>
        </w:rPr>
        <w:t xml:space="preserve"> учреждения.</w:t>
      </w:r>
    </w:p>
    <w:p w:rsidR="0097538F" w:rsidRPr="0097538F" w:rsidRDefault="0097538F" w:rsidP="006D3C31">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E27565">
        <w:rPr>
          <w:rFonts w:ascii="Times New Roman" w:eastAsia="Times New Roman" w:hAnsi="Times New Roman" w:cs="Times New Roman"/>
          <w:kern w:val="2"/>
          <w:sz w:val="28"/>
          <w:szCs w:val="28"/>
        </w:rPr>
        <w:t xml:space="preserve">1.9. Положение об оплате труда работников </w:t>
      </w:r>
      <w:r w:rsidR="00B46738" w:rsidRPr="00E27565">
        <w:rPr>
          <w:rFonts w:ascii="Times New Roman" w:eastAsia="Times New Roman" w:hAnsi="Times New Roman" w:cs="Times New Roman"/>
          <w:kern w:val="2"/>
          <w:sz w:val="28"/>
          <w:szCs w:val="28"/>
        </w:rPr>
        <w:t xml:space="preserve">муниципальных </w:t>
      </w:r>
      <w:r w:rsidRPr="00E27565">
        <w:rPr>
          <w:rFonts w:ascii="Times New Roman" w:eastAsia="Times New Roman" w:hAnsi="Times New Roman" w:cs="Times New Roman"/>
          <w:kern w:val="2"/>
          <w:sz w:val="28"/>
          <w:szCs w:val="28"/>
        </w:rPr>
        <w:t xml:space="preserve">учреждений утверждается локальным нормативным актом </w:t>
      </w:r>
      <w:r w:rsidR="00B46738" w:rsidRPr="00E27565">
        <w:rPr>
          <w:rFonts w:ascii="Times New Roman" w:eastAsia="Times New Roman" w:hAnsi="Times New Roman" w:cs="Times New Roman"/>
          <w:sz w:val="28"/>
          <w:szCs w:val="28"/>
        </w:rPr>
        <w:t>муниципального</w:t>
      </w:r>
      <w:r w:rsidR="002E7356">
        <w:rPr>
          <w:rFonts w:ascii="Times New Roman" w:eastAsia="Times New Roman" w:hAnsi="Times New Roman" w:cs="Times New Roman"/>
          <w:sz w:val="28"/>
          <w:szCs w:val="28"/>
        </w:rPr>
        <w:t xml:space="preserve"> </w:t>
      </w:r>
      <w:r w:rsidRPr="00E27565">
        <w:rPr>
          <w:rFonts w:ascii="Times New Roman" w:eastAsia="Times New Roman" w:hAnsi="Times New Roman" w:cs="Times New Roman"/>
          <w:kern w:val="2"/>
          <w:sz w:val="28"/>
          <w:szCs w:val="28"/>
        </w:rPr>
        <w:t>учреждения с учетом мнения представительного органа работников.</w:t>
      </w:r>
      <w:r w:rsidRPr="0097538F">
        <w:rPr>
          <w:rFonts w:ascii="Times New Roman" w:eastAsia="Times New Roman" w:hAnsi="Times New Roman" w:cs="Times New Roman"/>
          <w:kern w:val="2"/>
          <w:sz w:val="28"/>
          <w:szCs w:val="28"/>
        </w:rPr>
        <w:t> </w:t>
      </w:r>
    </w:p>
    <w:p w:rsidR="007F1BB2" w:rsidRDefault="007F1BB2">
      <w:pP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br w:type="page"/>
      </w:r>
    </w:p>
    <w:p w:rsidR="0097538F" w:rsidRPr="0097538F"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97538F">
        <w:rPr>
          <w:rFonts w:ascii="Times New Roman" w:eastAsia="Times New Roman" w:hAnsi="Times New Roman" w:cs="Times New Roman"/>
          <w:kern w:val="2"/>
          <w:sz w:val="28"/>
          <w:szCs w:val="28"/>
        </w:rPr>
        <w:lastRenderedPageBreak/>
        <w:t xml:space="preserve">Раздел 2. Порядок установления должностных окладов </w:t>
      </w:r>
      <w:r w:rsidR="006D1FD6">
        <w:rPr>
          <w:rFonts w:ascii="Times New Roman" w:eastAsia="Times New Roman" w:hAnsi="Times New Roman" w:cs="Times New Roman"/>
          <w:kern w:val="2"/>
          <w:sz w:val="28"/>
          <w:szCs w:val="28"/>
        </w:rPr>
        <w:br/>
      </w:r>
      <w:r w:rsidRPr="0097538F">
        <w:rPr>
          <w:rFonts w:ascii="Times New Roman" w:eastAsia="Times New Roman" w:hAnsi="Times New Roman" w:cs="Times New Roman"/>
          <w:kern w:val="2"/>
          <w:sz w:val="28"/>
          <w:szCs w:val="28"/>
        </w:rPr>
        <w:t xml:space="preserve">(ставок заработной платы) работников </w:t>
      </w:r>
      <w:r w:rsidR="00B466F2">
        <w:rPr>
          <w:rFonts w:ascii="Times New Roman" w:eastAsia="Times New Roman" w:hAnsi="Times New Roman" w:cs="Times New Roman"/>
          <w:kern w:val="2"/>
          <w:sz w:val="28"/>
          <w:szCs w:val="28"/>
        </w:rPr>
        <w:t xml:space="preserve">муниципальных </w:t>
      </w:r>
      <w:r w:rsidRPr="0097538F">
        <w:rPr>
          <w:rFonts w:ascii="Times New Roman" w:eastAsia="Times New Roman" w:hAnsi="Times New Roman" w:cs="Times New Roman"/>
          <w:kern w:val="2"/>
          <w:sz w:val="28"/>
          <w:szCs w:val="28"/>
        </w:rPr>
        <w:t>учреждений</w:t>
      </w:r>
    </w:p>
    <w:p w:rsidR="0097538F" w:rsidRPr="006D3C31"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trike/>
          <w:kern w:val="2"/>
          <w:sz w:val="16"/>
          <w:szCs w:val="16"/>
        </w:rPr>
      </w:pPr>
    </w:p>
    <w:p w:rsidR="0097538F" w:rsidRPr="0097538F"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97538F">
        <w:rPr>
          <w:rFonts w:ascii="Times New Roman" w:eastAsia="Times New Roman" w:hAnsi="Times New Roman" w:cs="Times New Roman"/>
          <w:kern w:val="2"/>
          <w:sz w:val="28"/>
          <w:szCs w:val="28"/>
        </w:rPr>
        <w:t xml:space="preserve">2.1. Должностной оклад (ставка заработной платы) </w:t>
      </w:r>
      <w:r w:rsidR="006D1FD6">
        <w:rPr>
          <w:rFonts w:ascii="Times New Roman" w:eastAsia="Times New Roman" w:hAnsi="Times New Roman" w:cs="Times New Roman"/>
          <w:kern w:val="2"/>
          <w:sz w:val="28"/>
          <w:szCs w:val="28"/>
        </w:rPr>
        <w:t>–</w:t>
      </w:r>
      <w:r w:rsidRPr="0097538F">
        <w:rPr>
          <w:rFonts w:ascii="Times New Roman" w:eastAsia="Times New Roman" w:hAnsi="Times New Roman" w:cs="Times New Roman"/>
          <w:kern w:val="2"/>
          <w:sz w:val="28"/>
          <w:szCs w:val="28"/>
        </w:rPr>
        <w:t xml:space="preserve"> фиксированный </w:t>
      </w:r>
      <w:proofErr w:type="gramStart"/>
      <w:r w:rsidRPr="0097538F">
        <w:rPr>
          <w:rFonts w:ascii="Times New Roman" w:eastAsia="Times New Roman" w:hAnsi="Times New Roman" w:cs="Times New Roman"/>
          <w:kern w:val="2"/>
          <w:sz w:val="28"/>
          <w:szCs w:val="28"/>
        </w:rPr>
        <w:t>размер оплаты труда</w:t>
      </w:r>
      <w:proofErr w:type="gramEnd"/>
      <w:r w:rsidRPr="0097538F">
        <w:rPr>
          <w:rFonts w:ascii="Times New Roman" w:eastAsia="Times New Roman" w:hAnsi="Times New Roman" w:cs="Times New Roman"/>
          <w:kern w:val="2"/>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97538F" w:rsidRPr="0097538F"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97538F">
        <w:rPr>
          <w:rFonts w:ascii="Times New Roman" w:eastAsia="Times New Roman" w:hAnsi="Times New Roman" w:cs="Times New Roman"/>
          <w:kern w:val="2"/>
          <w:sz w:val="28"/>
          <w:szCs w:val="28"/>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w:t>
      </w:r>
      <w:r w:rsidR="007F1BB2">
        <w:rPr>
          <w:rFonts w:ascii="Times New Roman" w:eastAsia="Times New Roman" w:hAnsi="Times New Roman" w:cs="Times New Roman"/>
          <w:kern w:val="2"/>
          <w:sz w:val="28"/>
          <w:szCs w:val="28"/>
        </w:rPr>
        <w:t>-</w:t>
      </w:r>
      <w:r w:rsidRPr="0097538F">
        <w:rPr>
          <w:rFonts w:ascii="Times New Roman" w:eastAsia="Times New Roman" w:hAnsi="Times New Roman" w:cs="Times New Roman"/>
          <w:kern w:val="2"/>
          <w:sz w:val="28"/>
          <w:szCs w:val="28"/>
        </w:rPr>
        <w:t>постоянной части (выплаты по должностным окладам (ставкам заработной платы)) путем сбалансирования структуры заработной платы.</w:t>
      </w:r>
    </w:p>
    <w:p w:rsidR="0097538F"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97538F">
        <w:rPr>
          <w:rFonts w:ascii="Times New Roman" w:eastAsia="Times New Roman" w:hAnsi="Times New Roman" w:cs="Times New Roman"/>
          <w:kern w:val="2"/>
          <w:sz w:val="28"/>
          <w:szCs w:val="28"/>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w:t>
      </w:r>
      <w:r w:rsidR="00EC5B67">
        <w:rPr>
          <w:rFonts w:ascii="Times New Roman" w:eastAsia="Times New Roman" w:hAnsi="Times New Roman" w:cs="Times New Roman"/>
          <w:kern w:val="2"/>
          <w:sz w:val="28"/>
          <w:szCs w:val="28"/>
        </w:rPr>
        <w:t xml:space="preserve">распоряжением Администрации </w:t>
      </w:r>
      <w:r w:rsidR="00604969">
        <w:rPr>
          <w:rFonts w:ascii="Times New Roman" w:eastAsia="Calibri" w:hAnsi="Times New Roman" w:cs="Times New Roman"/>
          <w:color w:val="000000" w:themeColor="text1"/>
          <w:kern w:val="2"/>
          <w:sz w:val="28"/>
          <w:szCs w:val="28"/>
          <w:lang w:eastAsia="en-US"/>
        </w:rPr>
        <w:t>Первомайского</w:t>
      </w:r>
      <w:r w:rsidR="00EC5B67">
        <w:rPr>
          <w:rFonts w:ascii="Times New Roman" w:eastAsia="Times New Roman" w:hAnsi="Times New Roman" w:cs="Times New Roman"/>
          <w:kern w:val="2"/>
          <w:sz w:val="28"/>
          <w:szCs w:val="28"/>
        </w:rPr>
        <w:t xml:space="preserve"> сельского поселения</w:t>
      </w:r>
      <w:r w:rsidRPr="0097538F">
        <w:rPr>
          <w:rFonts w:ascii="Times New Roman" w:eastAsia="Times New Roman" w:hAnsi="Times New Roman" w:cs="Times New Roman"/>
          <w:kern w:val="2"/>
          <w:sz w:val="28"/>
          <w:szCs w:val="28"/>
        </w:rPr>
        <w:t xml:space="preserve"> и доводятся до соответствующих </w:t>
      </w:r>
      <w:r w:rsidR="00B466F2">
        <w:rPr>
          <w:rFonts w:ascii="Times New Roman" w:eastAsia="Times New Roman" w:hAnsi="Times New Roman" w:cs="Times New Roman"/>
          <w:kern w:val="2"/>
          <w:sz w:val="28"/>
          <w:szCs w:val="28"/>
        </w:rPr>
        <w:t>муниципальных</w:t>
      </w:r>
      <w:r w:rsidRPr="0097538F">
        <w:rPr>
          <w:rFonts w:ascii="Times New Roman" w:eastAsia="Times New Roman" w:hAnsi="Times New Roman" w:cs="Times New Roman"/>
          <w:kern w:val="2"/>
          <w:sz w:val="28"/>
          <w:szCs w:val="28"/>
        </w:rPr>
        <w:t xml:space="preserve"> учреждений. </w:t>
      </w:r>
    </w:p>
    <w:p w:rsidR="009C161D" w:rsidRPr="0097538F" w:rsidRDefault="009C161D"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Примерным положением, в пределах фонда оплаты труда муниципального учреждения.</w:t>
      </w:r>
    </w:p>
    <w:p w:rsidR="0097538F" w:rsidRPr="0097538F" w:rsidRDefault="002E7356"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2.2. </w:t>
      </w:r>
      <w:r w:rsidR="0097538F" w:rsidRPr="0097538F">
        <w:rPr>
          <w:rFonts w:ascii="Times New Roman" w:eastAsia="Times New Roman" w:hAnsi="Times New Roman" w:cs="Times New Roman"/>
          <w:kern w:val="2"/>
          <w:sz w:val="28"/>
          <w:szCs w:val="28"/>
        </w:rPr>
        <w:t>Минимальные должностные оклады (став</w:t>
      </w:r>
      <w:r w:rsidR="00B466F2">
        <w:rPr>
          <w:rFonts w:ascii="Times New Roman" w:eastAsia="Times New Roman" w:hAnsi="Times New Roman" w:cs="Times New Roman"/>
          <w:kern w:val="2"/>
          <w:sz w:val="28"/>
          <w:szCs w:val="28"/>
        </w:rPr>
        <w:t xml:space="preserve">ки заработной платы) работников муниципальных </w:t>
      </w:r>
      <w:r w:rsidR="0097538F" w:rsidRPr="0097538F">
        <w:rPr>
          <w:rFonts w:ascii="Times New Roman" w:eastAsia="Times New Roman" w:hAnsi="Times New Roman" w:cs="Times New Roman"/>
          <w:kern w:val="2"/>
          <w:sz w:val="28"/>
          <w:szCs w:val="28"/>
        </w:rPr>
        <w:t>учреждений.</w:t>
      </w:r>
    </w:p>
    <w:p w:rsidR="0097538F" w:rsidRDefault="006D1FD6"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2.2.1. </w:t>
      </w:r>
      <w:r w:rsidR="000C0336" w:rsidRPr="0097538F">
        <w:rPr>
          <w:rFonts w:ascii="Times New Roman" w:eastAsia="Times New Roman" w:hAnsi="Times New Roman" w:cs="Times New Roman"/>
          <w:kern w:val="2"/>
          <w:sz w:val="28"/>
          <w:szCs w:val="28"/>
        </w:rPr>
        <w:t xml:space="preserve">Минимальные </w:t>
      </w:r>
      <w:r w:rsidR="000C0336" w:rsidRPr="00B77BFA">
        <w:rPr>
          <w:rFonts w:ascii="Times New Roman" w:eastAsia="Times New Roman" w:hAnsi="Times New Roman" w:cs="Times New Roman"/>
          <w:kern w:val="2"/>
          <w:sz w:val="28"/>
          <w:szCs w:val="28"/>
        </w:rPr>
        <w:t xml:space="preserve">размеры должностных окладов работников культуры устанавливаются на основе ПКГ должностей, </w:t>
      </w:r>
      <w:r w:rsidR="000C0336" w:rsidRPr="00B77BFA">
        <w:rPr>
          <w:rFonts w:ascii="Times New Roman" w:hAnsi="Times New Roman" w:cs="Times New Roman"/>
          <w:kern w:val="2"/>
          <w:sz w:val="28"/>
          <w:szCs w:val="28"/>
        </w:rPr>
        <w:t xml:space="preserve">утвержденных приказом Министерства здравоохранения и социального развития Российской Федерации (далее – </w:t>
      </w:r>
      <w:proofErr w:type="spellStart"/>
      <w:r w:rsidR="000C0336" w:rsidRPr="00B77BFA">
        <w:rPr>
          <w:rFonts w:ascii="Times New Roman" w:hAnsi="Times New Roman" w:cs="Times New Roman"/>
          <w:kern w:val="2"/>
          <w:sz w:val="28"/>
          <w:szCs w:val="28"/>
        </w:rPr>
        <w:t>Минздравсоцразвития</w:t>
      </w:r>
      <w:proofErr w:type="spellEnd"/>
      <w:r w:rsidR="000C0336" w:rsidRPr="00B77BFA">
        <w:rPr>
          <w:rFonts w:ascii="Times New Roman" w:hAnsi="Times New Roman" w:cs="Times New Roman"/>
          <w:kern w:val="2"/>
          <w:sz w:val="28"/>
          <w:szCs w:val="28"/>
        </w:rPr>
        <w:t xml:space="preserve"> России) от 31.08.2007 № 570 «Об утверждении профессиональных квалификационных групп должностей работников культуры, искусства и кинематографии»</w:t>
      </w:r>
      <w:r w:rsidR="000C0336" w:rsidRPr="00B77BFA">
        <w:rPr>
          <w:rFonts w:ascii="Times New Roman" w:eastAsia="Times New Roman" w:hAnsi="Times New Roman" w:cs="Times New Roman"/>
          <w:kern w:val="2"/>
          <w:sz w:val="28"/>
          <w:szCs w:val="28"/>
        </w:rPr>
        <w:t>. Минимальные</w:t>
      </w:r>
      <w:r w:rsidR="000C0336" w:rsidRPr="0097538F">
        <w:rPr>
          <w:rFonts w:ascii="Times New Roman" w:eastAsia="Times New Roman" w:hAnsi="Times New Roman" w:cs="Times New Roman"/>
          <w:kern w:val="2"/>
          <w:sz w:val="28"/>
          <w:szCs w:val="28"/>
        </w:rPr>
        <w:t xml:space="preserve"> размеры должностных окладов </w:t>
      </w:r>
      <w:r w:rsidR="00E4631A">
        <w:rPr>
          <w:rFonts w:ascii="Times New Roman" w:eastAsia="Times New Roman" w:hAnsi="Times New Roman" w:cs="Times New Roman"/>
          <w:kern w:val="2"/>
          <w:sz w:val="28"/>
          <w:szCs w:val="28"/>
        </w:rPr>
        <w:t xml:space="preserve">работников культуры </w:t>
      </w:r>
      <w:r w:rsidR="000C0336" w:rsidRPr="0097538F">
        <w:rPr>
          <w:rFonts w:ascii="Times New Roman" w:eastAsia="Times New Roman" w:hAnsi="Times New Roman" w:cs="Times New Roman"/>
          <w:kern w:val="2"/>
          <w:sz w:val="28"/>
          <w:szCs w:val="28"/>
        </w:rPr>
        <w:t>по ПКГ приведены в таблице № 1.</w:t>
      </w:r>
    </w:p>
    <w:p w:rsidR="00E4631A" w:rsidRDefault="00E4631A" w:rsidP="0097538F">
      <w:pPr>
        <w:autoSpaceDE w:val="0"/>
        <w:autoSpaceDN w:val="0"/>
        <w:adjustRightInd w:val="0"/>
        <w:spacing w:after="0" w:line="240" w:lineRule="auto"/>
        <w:ind w:firstLine="709"/>
        <w:contextualSpacing/>
        <w:jc w:val="right"/>
        <w:rPr>
          <w:rFonts w:ascii="Times New Roman" w:eastAsia="Times New Roman" w:hAnsi="Times New Roman" w:cs="Times New Roman"/>
          <w:kern w:val="2"/>
          <w:sz w:val="28"/>
          <w:szCs w:val="28"/>
        </w:rPr>
      </w:pPr>
    </w:p>
    <w:p w:rsidR="0097538F" w:rsidRDefault="0097538F" w:rsidP="0097538F">
      <w:pPr>
        <w:autoSpaceDE w:val="0"/>
        <w:autoSpaceDN w:val="0"/>
        <w:adjustRightInd w:val="0"/>
        <w:spacing w:after="0" w:line="240" w:lineRule="auto"/>
        <w:ind w:firstLine="709"/>
        <w:contextualSpacing/>
        <w:jc w:val="right"/>
        <w:rPr>
          <w:rFonts w:ascii="Times New Roman" w:eastAsia="Times New Roman" w:hAnsi="Times New Roman" w:cs="Times New Roman"/>
          <w:kern w:val="2"/>
          <w:sz w:val="28"/>
          <w:szCs w:val="28"/>
        </w:rPr>
      </w:pPr>
      <w:r w:rsidRPr="0097538F">
        <w:rPr>
          <w:rFonts w:ascii="Times New Roman" w:eastAsia="Times New Roman" w:hAnsi="Times New Roman" w:cs="Times New Roman"/>
          <w:kern w:val="2"/>
          <w:sz w:val="28"/>
          <w:szCs w:val="28"/>
        </w:rPr>
        <w:t>Таблица № 1</w:t>
      </w:r>
    </w:p>
    <w:p w:rsidR="00137FD5" w:rsidRDefault="00137FD5" w:rsidP="0097538F">
      <w:pPr>
        <w:autoSpaceDE w:val="0"/>
        <w:autoSpaceDN w:val="0"/>
        <w:adjustRightInd w:val="0"/>
        <w:spacing w:after="0" w:line="240" w:lineRule="auto"/>
        <w:ind w:firstLine="709"/>
        <w:contextualSpacing/>
        <w:jc w:val="right"/>
        <w:rPr>
          <w:rFonts w:ascii="Times New Roman" w:eastAsia="Times New Roman" w:hAnsi="Times New Roman" w:cs="Times New Roman"/>
          <w:kern w:val="2"/>
          <w:sz w:val="28"/>
          <w:szCs w:val="28"/>
        </w:rPr>
      </w:pPr>
    </w:p>
    <w:p w:rsidR="00E4631A" w:rsidRDefault="0097538F" w:rsidP="0097538F">
      <w:pPr>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rPr>
      </w:pPr>
      <w:r w:rsidRPr="0097538F">
        <w:rPr>
          <w:rFonts w:ascii="Times New Roman" w:eastAsia="Times New Roman" w:hAnsi="Times New Roman" w:cs="Times New Roman"/>
          <w:kern w:val="2"/>
          <w:sz w:val="28"/>
          <w:szCs w:val="28"/>
        </w:rPr>
        <w:t xml:space="preserve">Минимальные размеры </w:t>
      </w:r>
    </w:p>
    <w:p w:rsidR="0097538F" w:rsidRDefault="0097538F" w:rsidP="0097538F">
      <w:pPr>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rPr>
      </w:pPr>
      <w:r w:rsidRPr="0097538F">
        <w:rPr>
          <w:rFonts w:ascii="Times New Roman" w:eastAsia="Times New Roman" w:hAnsi="Times New Roman" w:cs="Times New Roman"/>
          <w:kern w:val="2"/>
          <w:sz w:val="28"/>
          <w:szCs w:val="28"/>
        </w:rPr>
        <w:t xml:space="preserve">должностных окладов </w:t>
      </w:r>
      <w:r w:rsidR="00E4631A">
        <w:rPr>
          <w:rFonts w:ascii="Times New Roman" w:eastAsia="Times New Roman" w:hAnsi="Times New Roman" w:cs="Times New Roman"/>
          <w:kern w:val="2"/>
          <w:sz w:val="28"/>
          <w:szCs w:val="28"/>
        </w:rPr>
        <w:t xml:space="preserve">работников культуры </w:t>
      </w:r>
      <w:r w:rsidRPr="0097538F">
        <w:rPr>
          <w:rFonts w:ascii="Times New Roman" w:eastAsia="Times New Roman" w:hAnsi="Times New Roman" w:cs="Times New Roman"/>
          <w:kern w:val="2"/>
          <w:sz w:val="28"/>
          <w:szCs w:val="28"/>
        </w:rPr>
        <w:t>по ПКГ</w:t>
      </w:r>
    </w:p>
    <w:p w:rsidR="00E4631A" w:rsidRPr="0097538F" w:rsidRDefault="00E4631A" w:rsidP="0097538F">
      <w:pPr>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2"/>
        <w:gridCol w:w="2148"/>
        <w:gridCol w:w="4031"/>
      </w:tblGrid>
      <w:tr w:rsidR="0097538F" w:rsidRPr="0097538F" w:rsidTr="00E0098B">
        <w:tc>
          <w:tcPr>
            <w:tcW w:w="3772" w:type="dxa"/>
            <w:tcBorders>
              <w:bottom w:val="single" w:sz="4" w:space="0" w:color="auto"/>
            </w:tcBorders>
            <w:hideMark/>
          </w:tcPr>
          <w:p w:rsidR="0097538F" w:rsidRPr="0097538F"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97538F">
              <w:rPr>
                <w:rFonts w:ascii="Times New Roman" w:eastAsia="Times New Roman" w:hAnsi="Times New Roman" w:cs="Times New Roman"/>
                <w:kern w:val="2"/>
                <w:sz w:val="28"/>
                <w:szCs w:val="28"/>
              </w:rPr>
              <w:t>Профессиональные квалификационные группы</w:t>
            </w:r>
          </w:p>
        </w:tc>
        <w:tc>
          <w:tcPr>
            <w:tcW w:w="2148" w:type="dxa"/>
            <w:tcBorders>
              <w:bottom w:val="single" w:sz="4" w:space="0" w:color="auto"/>
            </w:tcBorders>
            <w:hideMark/>
          </w:tcPr>
          <w:p w:rsidR="0097538F" w:rsidRPr="0097538F"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97538F">
              <w:rPr>
                <w:rFonts w:ascii="Times New Roman" w:eastAsia="Times New Roman" w:hAnsi="Times New Roman" w:cs="Times New Roman"/>
                <w:kern w:val="2"/>
                <w:sz w:val="28"/>
                <w:szCs w:val="28"/>
              </w:rPr>
              <w:t xml:space="preserve">Минимальный размер должностного оклада </w:t>
            </w:r>
          </w:p>
          <w:p w:rsidR="0097538F" w:rsidRPr="0097538F"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97538F">
              <w:rPr>
                <w:rFonts w:ascii="Times New Roman" w:eastAsia="Times New Roman" w:hAnsi="Times New Roman" w:cs="Times New Roman"/>
                <w:kern w:val="2"/>
                <w:sz w:val="28"/>
                <w:szCs w:val="28"/>
              </w:rPr>
              <w:t>(рублей)</w:t>
            </w:r>
          </w:p>
        </w:tc>
        <w:tc>
          <w:tcPr>
            <w:tcW w:w="4031" w:type="dxa"/>
          </w:tcPr>
          <w:p w:rsidR="0097538F" w:rsidRPr="0097538F"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97538F">
              <w:rPr>
                <w:rFonts w:ascii="Times New Roman" w:eastAsia="Times New Roman" w:hAnsi="Times New Roman" w:cs="Times New Roman"/>
                <w:kern w:val="2"/>
                <w:sz w:val="28"/>
                <w:szCs w:val="28"/>
              </w:rPr>
              <w:t xml:space="preserve">Наименование </w:t>
            </w:r>
          </w:p>
          <w:p w:rsidR="0097538F" w:rsidRPr="0097538F"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97538F">
              <w:rPr>
                <w:rFonts w:ascii="Times New Roman" w:eastAsia="Times New Roman" w:hAnsi="Times New Roman" w:cs="Times New Roman"/>
                <w:kern w:val="2"/>
                <w:sz w:val="28"/>
                <w:szCs w:val="28"/>
              </w:rPr>
              <w:t>должности</w:t>
            </w:r>
          </w:p>
        </w:tc>
      </w:tr>
      <w:tr w:rsidR="0097538F" w:rsidRPr="0097538F" w:rsidTr="00E0098B">
        <w:tc>
          <w:tcPr>
            <w:tcW w:w="3772" w:type="dxa"/>
            <w:tcBorders>
              <w:bottom w:val="single" w:sz="4" w:space="0" w:color="auto"/>
            </w:tcBorders>
            <w:hideMark/>
          </w:tcPr>
          <w:p w:rsidR="0097538F" w:rsidRPr="0097538F"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97538F">
              <w:rPr>
                <w:rFonts w:ascii="Times New Roman" w:eastAsia="Times New Roman" w:hAnsi="Times New Roman" w:cs="Times New Roman"/>
                <w:kern w:val="2"/>
                <w:sz w:val="28"/>
                <w:szCs w:val="28"/>
              </w:rPr>
              <w:t>1</w:t>
            </w:r>
          </w:p>
        </w:tc>
        <w:tc>
          <w:tcPr>
            <w:tcW w:w="2148" w:type="dxa"/>
            <w:tcBorders>
              <w:bottom w:val="single" w:sz="4" w:space="0" w:color="auto"/>
            </w:tcBorders>
            <w:hideMark/>
          </w:tcPr>
          <w:p w:rsidR="0097538F" w:rsidRPr="0097538F"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97538F">
              <w:rPr>
                <w:rFonts w:ascii="Times New Roman" w:eastAsia="Times New Roman" w:hAnsi="Times New Roman" w:cs="Times New Roman"/>
                <w:kern w:val="2"/>
                <w:sz w:val="28"/>
                <w:szCs w:val="28"/>
              </w:rPr>
              <w:t>2</w:t>
            </w:r>
          </w:p>
        </w:tc>
        <w:tc>
          <w:tcPr>
            <w:tcW w:w="4031" w:type="dxa"/>
          </w:tcPr>
          <w:p w:rsidR="0097538F" w:rsidRPr="0097538F"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97538F">
              <w:rPr>
                <w:rFonts w:ascii="Times New Roman" w:eastAsia="Times New Roman" w:hAnsi="Times New Roman" w:cs="Times New Roman"/>
                <w:kern w:val="2"/>
                <w:sz w:val="28"/>
                <w:szCs w:val="28"/>
              </w:rPr>
              <w:t>3</w:t>
            </w:r>
          </w:p>
        </w:tc>
      </w:tr>
      <w:tr w:rsidR="00E0098B" w:rsidRPr="00E0098B" w:rsidTr="00E0098B">
        <w:tc>
          <w:tcPr>
            <w:tcW w:w="3772" w:type="dxa"/>
            <w:tcBorders>
              <w:top w:val="single" w:sz="4" w:space="0" w:color="auto"/>
              <w:left w:val="single" w:sz="4" w:space="0" w:color="auto"/>
              <w:bottom w:val="single" w:sz="4" w:space="0" w:color="auto"/>
              <w:right w:val="single" w:sz="4" w:space="0" w:color="auto"/>
            </w:tcBorders>
            <w:hideMark/>
          </w:tcPr>
          <w:p w:rsidR="00E0098B" w:rsidRPr="00E0098B" w:rsidRDefault="00E0098B" w:rsidP="00E0098B">
            <w:pPr>
              <w:autoSpaceDE w:val="0"/>
              <w:autoSpaceDN w:val="0"/>
              <w:adjustRightInd w:val="0"/>
              <w:spacing w:line="240" w:lineRule="auto"/>
              <w:jc w:val="both"/>
              <w:rPr>
                <w:rFonts w:ascii="Times New Roman" w:hAnsi="Times New Roman" w:cs="Times New Roman"/>
                <w:sz w:val="28"/>
                <w:szCs w:val="28"/>
              </w:rPr>
            </w:pPr>
            <w:r w:rsidRPr="00E0098B">
              <w:rPr>
                <w:rFonts w:ascii="Times New Roman" w:hAnsi="Times New Roman" w:cs="Times New Roman"/>
                <w:sz w:val="28"/>
                <w:szCs w:val="28"/>
              </w:rPr>
              <w:t xml:space="preserve">ПКГ «Должности работников культуры, </w:t>
            </w:r>
            <w:r w:rsidRPr="00E0098B">
              <w:rPr>
                <w:rFonts w:ascii="Times New Roman" w:hAnsi="Times New Roman" w:cs="Times New Roman"/>
                <w:spacing w:val="-6"/>
                <w:sz w:val="28"/>
                <w:szCs w:val="28"/>
              </w:rPr>
              <w:lastRenderedPageBreak/>
              <w:t>искусства и кинематографии</w:t>
            </w:r>
            <w:r w:rsidRPr="00E0098B">
              <w:rPr>
                <w:rFonts w:ascii="Times New Roman" w:hAnsi="Times New Roman" w:cs="Times New Roman"/>
                <w:sz w:val="28"/>
                <w:szCs w:val="28"/>
              </w:rPr>
              <w:t xml:space="preserve"> среднего звена»:</w:t>
            </w:r>
            <w:r>
              <w:rPr>
                <w:rFonts w:ascii="Times New Roman" w:hAnsi="Times New Roman" w:cs="Times New Roman"/>
                <w:sz w:val="28"/>
                <w:szCs w:val="28"/>
              </w:rPr>
              <w:t xml:space="preserve">                 </w:t>
            </w:r>
            <w:r w:rsidRPr="00E0098B">
              <w:rPr>
                <w:rFonts w:ascii="Times New Roman" w:hAnsi="Times New Roman" w:cs="Times New Roman"/>
                <w:sz w:val="28"/>
                <w:szCs w:val="28"/>
              </w:rPr>
              <w:t>без категории</w:t>
            </w:r>
          </w:p>
        </w:tc>
        <w:tc>
          <w:tcPr>
            <w:tcW w:w="2148" w:type="dxa"/>
            <w:tcBorders>
              <w:top w:val="single" w:sz="4" w:space="0" w:color="auto"/>
              <w:left w:val="single" w:sz="4" w:space="0" w:color="auto"/>
              <w:bottom w:val="single" w:sz="4" w:space="0" w:color="auto"/>
              <w:right w:val="single" w:sz="4" w:space="0" w:color="auto"/>
            </w:tcBorders>
          </w:tcPr>
          <w:p w:rsidR="00E0098B" w:rsidRPr="00E0098B" w:rsidRDefault="00E0098B" w:rsidP="00E0098B">
            <w:pPr>
              <w:autoSpaceDE w:val="0"/>
              <w:autoSpaceDN w:val="0"/>
              <w:adjustRightInd w:val="0"/>
              <w:spacing w:line="240" w:lineRule="auto"/>
              <w:jc w:val="center"/>
              <w:rPr>
                <w:rFonts w:ascii="Times New Roman" w:hAnsi="Times New Roman" w:cs="Times New Roman"/>
                <w:sz w:val="28"/>
                <w:szCs w:val="28"/>
              </w:rPr>
            </w:pPr>
          </w:p>
          <w:p w:rsidR="00E0098B" w:rsidRPr="00E0098B" w:rsidRDefault="00E0098B" w:rsidP="00E0098B">
            <w:pPr>
              <w:autoSpaceDE w:val="0"/>
              <w:autoSpaceDN w:val="0"/>
              <w:adjustRightInd w:val="0"/>
              <w:spacing w:line="240" w:lineRule="auto"/>
              <w:jc w:val="center"/>
              <w:rPr>
                <w:rFonts w:ascii="Times New Roman" w:hAnsi="Times New Roman" w:cs="Times New Roman"/>
                <w:sz w:val="28"/>
                <w:szCs w:val="28"/>
              </w:rPr>
            </w:pPr>
          </w:p>
          <w:p w:rsidR="00E0098B" w:rsidRPr="00E0098B" w:rsidRDefault="00FA5486" w:rsidP="00E0098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9 514</w:t>
            </w:r>
          </w:p>
        </w:tc>
        <w:tc>
          <w:tcPr>
            <w:tcW w:w="4031" w:type="dxa"/>
            <w:tcBorders>
              <w:left w:val="single" w:sz="4" w:space="0" w:color="auto"/>
            </w:tcBorders>
          </w:tcPr>
          <w:p w:rsidR="00E0098B" w:rsidRPr="00E0098B" w:rsidRDefault="00E0098B" w:rsidP="00E0098B">
            <w:pPr>
              <w:autoSpaceDE w:val="0"/>
              <w:autoSpaceDN w:val="0"/>
              <w:adjustRightInd w:val="0"/>
              <w:spacing w:line="240" w:lineRule="auto"/>
              <w:jc w:val="both"/>
              <w:rPr>
                <w:rFonts w:ascii="Times New Roman" w:hAnsi="Times New Roman" w:cs="Times New Roman"/>
                <w:sz w:val="28"/>
                <w:szCs w:val="28"/>
              </w:rPr>
            </w:pPr>
            <w:r w:rsidRPr="00E0098B">
              <w:rPr>
                <w:rFonts w:ascii="Times New Roman" w:hAnsi="Times New Roman" w:cs="Times New Roman"/>
                <w:sz w:val="28"/>
                <w:szCs w:val="28"/>
              </w:rPr>
              <w:lastRenderedPageBreak/>
              <w:t xml:space="preserve">аккомпаниатор; </w:t>
            </w:r>
          </w:p>
        </w:tc>
      </w:tr>
      <w:tr w:rsidR="00700E75" w:rsidRPr="00A7431B" w:rsidTr="00E0098B">
        <w:tc>
          <w:tcPr>
            <w:tcW w:w="3772" w:type="dxa"/>
            <w:tcBorders>
              <w:top w:val="single" w:sz="4" w:space="0" w:color="auto"/>
            </w:tcBorders>
            <w:hideMark/>
          </w:tcPr>
          <w:p w:rsidR="00700E75" w:rsidRDefault="00700E75" w:rsidP="00E4631A">
            <w:pPr>
              <w:autoSpaceDE w:val="0"/>
              <w:autoSpaceDN w:val="0"/>
              <w:adjustRightInd w:val="0"/>
              <w:spacing w:after="0" w:line="240" w:lineRule="auto"/>
              <w:contextualSpacing/>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lastRenderedPageBreak/>
              <w:t>ПКГ «Должности руководящего состава учреждений культуры, искусства и кинематографии»</w:t>
            </w:r>
            <w:r w:rsidR="00E0098B">
              <w:rPr>
                <w:rFonts w:ascii="Times New Roman" w:eastAsia="Times New Roman" w:hAnsi="Times New Roman" w:cs="Times New Roman"/>
                <w:sz w:val="28"/>
                <w:szCs w:val="28"/>
              </w:rPr>
              <w:t>:</w:t>
            </w:r>
          </w:p>
          <w:p w:rsidR="00E0098B" w:rsidRPr="00E0098B" w:rsidRDefault="00E0098B" w:rsidP="00E0098B">
            <w:pPr>
              <w:autoSpaceDE w:val="0"/>
              <w:autoSpaceDN w:val="0"/>
              <w:adjustRightInd w:val="0"/>
              <w:jc w:val="both"/>
              <w:rPr>
                <w:rFonts w:ascii="Times New Roman" w:hAnsi="Times New Roman" w:cs="Times New Roman"/>
                <w:sz w:val="28"/>
                <w:szCs w:val="28"/>
              </w:rPr>
            </w:pPr>
            <w:r w:rsidRPr="00E0098B">
              <w:rPr>
                <w:rFonts w:ascii="Times New Roman" w:hAnsi="Times New Roman" w:cs="Times New Roman"/>
                <w:sz w:val="28"/>
                <w:szCs w:val="28"/>
              </w:rPr>
              <w:t>1-я категория</w:t>
            </w:r>
          </w:p>
        </w:tc>
        <w:tc>
          <w:tcPr>
            <w:tcW w:w="2148" w:type="dxa"/>
            <w:tcBorders>
              <w:top w:val="single" w:sz="4" w:space="0" w:color="auto"/>
            </w:tcBorders>
          </w:tcPr>
          <w:p w:rsidR="00E0098B" w:rsidRDefault="00E0098B" w:rsidP="00147184">
            <w:pPr>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E0098B" w:rsidRPr="00E0098B" w:rsidRDefault="00E0098B" w:rsidP="00E0098B">
            <w:pPr>
              <w:rPr>
                <w:rFonts w:ascii="Times New Roman" w:eastAsia="Times New Roman" w:hAnsi="Times New Roman" w:cs="Times New Roman"/>
                <w:sz w:val="28"/>
                <w:szCs w:val="28"/>
              </w:rPr>
            </w:pPr>
          </w:p>
          <w:p w:rsidR="00E0098B" w:rsidRDefault="00E0098B" w:rsidP="00E0098B">
            <w:pPr>
              <w:rPr>
                <w:rFonts w:ascii="Times New Roman" w:eastAsia="Times New Roman" w:hAnsi="Times New Roman" w:cs="Times New Roman"/>
                <w:sz w:val="28"/>
                <w:szCs w:val="28"/>
              </w:rPr>
            </w:pPr>
          </w:p>
          <w:p w:rsidR="00700E75" w:rsidRPr="00E0098B" w:rsidRDefault="00FA5486" w:rsidP="00E0098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15 403</w:t>
            </w:r>
          </w:p>
        </w:tc>
        <w:tc>
          <w:tcPr>
            <w:tcW w:w="4031" w:type="dxa"/>
          </w:tcPr>
          <w:p w:rsidR="00700E75" w:rsidRPr="00A7431B" w:rsidRDefault="00700E75" w:rsidP="00147184">
            <w:pPr>
              <w:autoSpaceDE w:val="0"/>
              <w:autoSpaceDN w:val="0"/>
              <w:adjustRightInd w:val="0"/>
              <w:spacing w:after="0" w:line="240" w:lineRule="auto"/>
              <w:contextualSpacing/>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заведующий отделом (сектором) дома (дворца) культуры</w:t>
            </w:r>
          </w:p>
        </w:tc>
      </w:tr>
    </w:tbl>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p>
    <w:p w:rsidR="0097538F" w:rsidRPr="00442909" w:rsidRDefault="00442909" w:rsidP="00442909">
      <w:pPr>
        <w:autoSpaceDE w:val="0"/>
        <w:autoSpaceDN w:val="0"/>
        <w:adjustRightInd w:val="0"/>
        <w:spacing w:after="0"/>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ab/>
      </w:r>
      <w:r w:rsidR="0097538F" w:rsidRPr="00442909">
        <w:rPr>
          <w:rFonts w:ascii="Times New Roman" w:eastAsia="Times New Roman" w:hAnsi="Times New Roman" w:cs="Times New Roman"/>
          <w:kern w:val="2"/>
          <w:sz w:val="28"/>
          <w:szCs w:val="28"/>
        </w:rPr>
        <w:t xml:space="preserve">2.2.2. </w:t>
      </w:r>
      <w:r w:rsidR="000C0336" w:rsidRPr="00442909">
        <w:rPr>
          <w:rFonts w:ascii="Times New Roman" w:eastAsia="Times New Roman" w:hAnsi="Times New Roman" w:cs="Times New Roman"/>
          <w:kern w:val="2"/>
          <w:sz w:val="28"/>
          <w:szCs w:val="28"/>
        </w:rPr>
        <w:t>Минимальные размеры д</w:t>
      </w:r>
      <w:r w:rsidR="000C0336" w:rsidRPr="00442909">
        <w:rPr>
          <w:rFonts w:ascii="Times New Roman" w:eastAsia="Times New Roman" w:hAnsi="Times New Roman" w:cs="Times New Roman"/>
          <w:sz w:val="28"/>
          <w:szCs w:val="28"/>
        </w:rPr>
        <w:t xml:space="preserve">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w:t>
      </w:r>
      <w:r w:rsidR="000C0336" w:rsidRPr="00442909">
        <w:rPr>
          <w:rFonts w:ascii="Times New Roman" w:hAnsi="Times New Roman" w:cs="Times New Roman"/>
          <w:sz w:val="28"/>
          <w:szCs w:val="28"/>
        </w:rPr>
        <w:t xml:space="preserve">утвержденных приказом </w:t>
      </w:r>
      <w:proofErr w:type="spellStart"/>
      <w:r w:rsidR="000C0336" w:rsidRPr="00442909">
        <w:rPr>
          <w:rFonts w:ascii="Times New Roman" w:hAnsi="Times New Roman" w:cs="Times New Roman"/>
          <w:sz w:val="28"/>
          <w:szCs w:val="28"/>
        </w:rPr>
        <w:t>Минздравсоцразвития</w:t>
      </w:r>
      <w:proofErr w:type="spellEnd"/>
      <w:r w:rsidR="000C0336" w:rsidRPr="00442909">
        <w:rPr>
          <w:rFonts w:ascii="Times New Roman" w:hAnsi="Times New Roman" w:cs="Times New Roman"/>
          <w:sz w:val="28"/>
          <w:szCs w:val="28"/>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w:t>
      </w:r>
      <w:r w:rsidR="000C0336" w:rsidRPr="00442909">
        <w:rPr>
          <w:rFonts w:ascii="Times New Roman" w:eastAsia="Times New Roman" w:hAnsi="Times New Roman" w:cs="Times New Roman"/>
          <w:sz w:val="28"/>
          <w:szCs w:val="28"/>
        </w:rPr>
        <w:t xml:space="preserve">. </w:t>
      </w:r>
      <w:r w:rsidR="000C0336" w:rsidRPr="00442909">
        <w:rPr>
          <w:rFonts w:ascii="Times New Roman" w:eastAsia="Times New Roman" w:hAnsi="Times New Roman" w:cs="Times New Roman"/>
          <w:kern w:val="2"/>
          <w:sz w:val="28"/>
          <w:szCs w:val="28"/>
        </w:rPr>
        <w:t xml:space="preserve">Минимальные размеры должностных окладов </w:t>
      </w:r>
      <w:r w:rsidRPr="00442909">
        <w:rPr>
          <w:rFonts w:ascii="Times New Roman" w:hAnsi="Times New Roman" w:cs="Times New Roman"/>
          <w:sz w:val="28"/>
          <w:szCs w:val="28"/>
        </w:rPr>
        <w:t>работников, занимающих общеотраслевые должности руководителей структурных подразделений, специалистов и служащих, по ПКГ</w:t>
      </w:r>
      <w:r w:rsidRPr="00442909">
        <w:rPr>
          <w:rFonts w:ascii="Times New Roman" w:eastAsia="Times New Roman" w:hAnsi="Times New Roman" w:cs="Times New Roman"/>
          <w:kern w:val="2"/>
          <w:sz w:val="28"/>
          <w:szCs w:val="28"/>
        </w:rPr>
        <w:t xml:space="preserve"> </w:t>
      </w:r>
      <w:r w:rsidR="000C0336" w:rsidRPr="00442909">
        <w:rPr>
          <w:rFonts w:ascii="Times New Roman" w:eastAsia="Times New Roman" w:hAnsi="Times New Roman" w:cs="Times New Roman"/>
          <w:kern w:val="2"/>
          <w:sz w:val="28"/>
          <w:szCs w:val="28"/>
        </w:rPr>
        <w:t xml:space="preserve">приведены в таблице № </w:t>
      </w:r>
      <w:r w:rsidR="00187C72" w:rsidRPr="00442909">
        <w:rPr>
          <w:rFonts w:ascii="Times New Roman" w:eastAsia="Times New Roman" w:hAnsi="Times New Roman" w:cs="Times New Roman"/>
          <w:kern w:val="2"/>
          <w:sz w:val="28"/>
          <w:szCs w:val="28"/>
        </w:rPr>
        <w:t>2</w:t>
      </w:r>
      <w:r w:rsidR="000C0336" w:rsidRPr="00442909">
        <w:rPr>
          <w:rFonts w:ascii="Times New Roman" w:eastAsia="Times New Roman" w:hAnsi="Times New Roman" w:cs="Times New Roman"/>
          <w:kern w:val="2"/>
          <w:sz w:val="28"/>
          <w:szCs w:val="28"/>
        </w:rPr>
        <w:t>.</w:t>
      </w:r>
    </w:p>
    <w:p w:rsidR="0097538F" w:rsidRPr="00A7431B" w:rsidRDefault="0097538F" w:rsidP="0044290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p>
    <w:p w:rsidR="0097538F" w:rsidRDefault="0097538F" w:rsidP="0097538F">
      <w:pPr>
        <w:autoSpaceDE w:val="0"/>
        <w:autoSpaceDN w:val="0"/>
        <w:adjustRightInd w:val="0"/>
        <w:spacing w:after="0" w:line="240" w:lineRule="auto"/>
        <w:ind w:firstLine="709"/>
        <w:contextualSpacing/>
        <w:jc w:val="right"/>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Таблица № </w:t>
      </w:r>
      <w:r w:rsidR="00187C72">
        <w:rPr>
          <w:rFonts w:ascii="Times New Roman" w:eastAsia="Times New Roman" w:hAnsi="Times New Roman" w:cs="Times New Roman"/>
          <w:kern w:val="2"/>
          <w:sz w:val="28"/>
          <w:szCs w:val="28"/>
        </w:rPr>
        <w:t>2</w:t>
      </w:r>
    </w:p>
    <w:p w:rsidR="00137FD5" w:rsidRPr="00A7431B" w:rsidRDefault="00137FD5" w:rsidP="0097538F">
      <w:pPr>
        <w:autoSpaceDE w:val="0"/>
        <w:autoSpaceDN w:val="0"/>
        <w:adjustRightInd w:val="0"/>
        <w:spacing w:after="0" w:line="240" w:lineRule="auto"/>
        <w:ind w:firstLine="709"/>
        <w:contextualSpacing/>
        <w:jc w:val="right"/>
        <w:rPr>
          <w:rFonts w:ascii="Times New Roman" w:eastAsia="Times New Roman" w:hAnsi="Times New Roman" w:cs="Times New Roman"/>
          <w:kern w:val="2"/>
          <w:sz w:val="28"/>
          <w:szCs w:val="28"/>
        </w:rPr>
      </w:pPr>
    </w:p>
    <w:p w:rsidR="00442909" w:rsidRDefault="0097538F" w:rsidP="00442909">
      <w:pPr>
        <w:autoSpaceDE w:val="0"/>
        <w:autoSpaceDN w:val="0"/>
        <w:adjustRightInd w:val="0"/>
        <w:spacing w:after="0"/>
        <w:jc w:val="center"/>
        <w:rPr>
          <w:rFonts w:ascii="Times New Roman" w:eastAsia="Times New Roman" w:hAnsi="Times New Roman" w:cs="Times New Roman"/>
          <w:kern w:val="2"/>
          <w:sz w:val="28"/>
          <w:szCs w:val="28"/>
        </w:rPr>
      </w:pPr>
      <w:r w:rsidRPr="00442909">
        <w:rPr>
          <w:rFonts w:ascii="Times New Roman" w:eastAsia="Times New Roman" w:hAnsi="Times New Roman" w:cs="Times New Roman"/>
          <w:kern w:val="2"/>
          <w:sz w:val="28"/>
          <w:szCs w:val="28"/>
        </w:rPr>
        <w:t xml:space="preserve">Минимальные размеры </w:t>
      </w:r>
    </w:p>
    <w:p w:rsidR="00442909" w:rsidRPr="00442909" w:rsidRDefault="0097538F" w:rsidP="00442909">
      <w:pPr>
        <w:autoSpaceDE w:val="0"/>
        <w:autoSpaceDN w:val="0"/>
        <w:adjustRightInd w:val="0"/>
        <w:spacing w:after="0"/>
        <w:jc w:val="center"/>
        <w:rPr>
          <w:rFonts w:ascii="Times New Roman" w:hAnsi="Times New Roman" w:cs="Times New Roman"/>
          <w:sz w:val="28"/>
          <w:szCs w:val="28"/>
        </w:rPr>
      </w:pPr>
      <w:r w:rsidRPr="00442909">
        <w:rPr>
          <w:rFonts w:ascii="Times New Roman" w:eastAsia="Times New Roman" w:hAnsi="Times New Roman" w:cs="Times New Roman"/>
          <w:kern w:val="2"/>
          <w:sz w:val="28"/>
          <w:szCs w:val="28"/>
        </w:rPr>
        <w:t xml:space="preserve">должностных окладов </w:t>
      </w:r>
      <w:r w:rsidR="00442909" w:rsidRPr="00442909">
        <w:rPr>
          <w:rFonts w:ascii="Times New Roman" w:hAnsi="Times New Roman" w:cs="Times New Roman"/>
          <w:sz w:val="28"/>
          <w:szCs w:val="28"/>
        </w:rPr>
        <w:t>работников, занимающих</w:t>
      </w:r>
    </w:p>
    <w:p w:rsidR="0097538F" w:rsidRDefault="00442909" w:rsidP="00442909">
      <w:pPr>
        <w:autoSpaceDE w:val="0"/>
        <w:autoSpaceDN w:val="0"/>
        <w:adjustRightInd w:val="0"/>
        <w:spacing w:after="0"/>
        <w:ind w:firstLine="709"/>
        <w:contextualSpacing/>
        <w:jc w:val="center"/>
        <w:rPr>
          <w:rFonts w:ascii="Times New Roman" w:hAnsi="Times New Roman" w:cs="Times New Roman"/>
          <w:sz w:val="28"/>
          <w:szCs w:val="28"/>
        </w:rPr>
      </w:pPr>
      <w:r w:rsidRPr="00442909">
        <w:rPr>
          <w:rFonts w:ascii="Times New Roman" w:hAnsi="Times New Roman" w:cs="Times New Roman"/>
          <w:sz w:val="28"/>
          <w:szCs w:val="28"/>
        </w:rPr>
        <w:t>общеотраслевые должности руководителей структурных подразделений, специалистов и служащих, по ПКГ</w:t>
      </w:r>
    </w:p>
    <w:p w:rsidR="00442909" w:rsidRPr="00442909" w:rsidRDefault="00442909" w:rsidP="00442909">
      <w:pPr>
        <w:autoSpaceDE w:val="0"/>
        <w:autoSpaceDN w:val="0"/>
        <w:adjustRightInd w:val="0"/>
        <w:spacing w:after="0"/>
        <w:ind w:firstLine="709"/>
        <w:contextualSpacing/>
        <w:jc w:val="center"/>
        <w:rPr>
          <w:rFonts w:ascii="Times New Roman" w:eastAsia="Times New Roman" w:hAnsi="Times New Roman" w:cs="Times New Roman"/>
          <w:kern w:val="2"/>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977"/>
      </w:tblGrid>
      <w:tr w:rsidR="0097538F" w:rsidRPr="00A7431B" w:rsidTr="00442909">
        <w:trPr>
          <w:tblHeader/>
        </w:trPr>
        <w:tc>
          <w:tcPr>
            <w:tcW w:w="3828" w:type="dxa"/>
            <w:shd w:val="clear" w:color="auto" w:fill="auto"/>
            <w:vAlign w:val="center"/>
          </w:tcPr>
          <w:p w:rsidR="0097538F" w:rsidRPr="00A7431B" w:rsidRDefault="0097538F" w:rsidP="00442909">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Профессиональные квалификационные группы</w:t>
            </w:r>
          </w:p>
        </w:tc>
        <w:tc>
          <w:tcPr>
            <w:tcW w:w="2976" w:type="dxa"/>
            <w:shd w:val="clear" w:color="auto" w:fill="auto"/>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Минимальный размер должностного оклада, (рублей)</w:t>
            </w:r>
          </w:p>
        </w:tc>
        <w:tc>
          <w:tcPr>
            <w:tcW w:w="2977" w:type="dxa"/>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Наименование </w:t>
            </w:r>
          </w:p>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A7431B">
              <w:rPr>
                <w:rFonts w:ascii="Times New Roman" w:eastAsia="Times New Roman" w:hAnsi="Times New Roman" w:cs="Times New Roman"/>
                <w:kern w:val="2"/>
                <w:sz w:val="28"/>
                <w:szCs w:val="28"/>
              </w:rPr>
              <w:t>должности</w:t>
            </w:r>
          </w:p>
        </w:tc>
      </w:tr>
      <w:tr w:rsidR="0097538F" w:rsidRPr="00A7431B" w:rsidTr="00442909">
        <w:trPr>
          <w:cantSplit/>
          <w:tblHeader/>
        </w:trPr>
        <w:tc>
          <w:tcPr>
            <w:tcW w:w="3828" w:type="dxa"/>
            <w:shd w:val="clear" w:color="auto" w:fill="auto"/>
          </w:tcPr>
          <w:p w:rsidR="0097538F" w:rsidRPr="00A7431B" w:rsidRDefault="0097538F" w:rsidP="0097538F">
            <w:pPr>
              <w:autoSpaceDE w:val="0"/>
              <w:autoSpaceDN w:val="0"/>
              <w:adjustRightInd w:val="0"/>
              <w:spacing w:after="0" w:line="240" w:lineRule="auto"/>
              <w:contextualSpacing/>
              <w:jc w:val="center"/>
              <w:outlineLvl w:val="0"/>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1</w:t>
            </w:r>
          </w:p>
        </w:tc>
        <w:tc>
          <w:tcPr>
            <w:tcW w:w="2976" w:type="dxa"/>
            <w:shd w:val="clear" w:color="auto" w:fill="auto"/>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2</w:t>
            </w:r>
          </w:p>
        </w:tc>
        <w:tc>
          <w:tcPr>
            <w:tcW w:w="2977" w:type="dxa"/>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3</w:t>
            </w:r>
          </w:p>
        </w:tc>
      </w:tr>
      <w:tr w:rsidR="0097538F" w:rsidRPr="00A7431B" w:rsidTr="00442909">
        <w:tc>
          <w:tcPr>
            <w:tcW w:w="3828" w:type="dxa"/>
            <w:shd w:val="clear" w:color="auto" w:fill="auto"/>
          </w:tcPr>
          <w:p w:rsidR="0097538F" w:rsidRPr="00A7431B" w:rsidRDefault="0097538F" w:rsidP="0097538F">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ПКГ «Общеотраслевые должности служащих третьего уровня»</w:t>
            </w:r>
          </w:p>
        </w:tc>
        <w:tc>
          <w:tcPr>
            <w:tcW w:w="2976" w:type="dxa"/>
            <w:shd w:val="clear" w:color="auto" w:fill="auto"/>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p>
        </w:tc>
        <w:tc>
          <w:tcPr>
            <w:tcW w:w="2977" w:type="dxa"/>
          </w:tcPr>
          <w:p w:rsidR="0097538F" w:rsidRPr="00A7431B" w:rsidRDefault="0097538F" w:rsidP="0097538F">
            <w:pPr>
              <w:autoSpaceDE w:val="0"/>
              <w:autoSpaceDN w:val="0"/>
              <w:adjustRightInd w:val="0"/>
              <w:spacing w:after="0" w:line="240" w:lineRule="auto"/>
              <w:contextualSpacing/>
              <w:jc w:val="both"/>
              <w:rPr>
                <w:rFonts w:ascii="Times New Roman" w:eastAsia="Times New Roman" w:hAnsi="Times New Roman" w:cs="Times New Roman"/>
                <w:sz w:val="28"/>
                <w:szCs w:val="28"/>
              </w:rPr>
            </w:pPr>
          </w:p>
        </w:tc>
      </w:tr>
      <w:tr w:rsidR="0097538F" w:rsidRPr="00A7431B" w:rsidTr="00442909">
        <w:tc>
          <w:tcPr>
            <w:tcW w:w="3828" w:type="dxa"/>
            <w:shd w:val="clear" w:color="auto" w:fill="auto"/>
          </w:tcPr>
          <w:p w:rsidR="0097538F" w:rsidRPr="00A7431B" w:rsidRDefault="0097538F" w:rsidP="0097538F">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 xml:space="preserve">1-й квалификационный уровень </w:t>
            </w:r>
          </w:p>
        </w:tc>
        <w:tc>
          <w:tcPr>
            <w:tcW w:w="2976" w:type="dxa"/>
            <w:shd w:val="clear" w:color="auto" w:fill="auto"/>
          </w:tcPr>
          <w:p w:rsidR="0097538F" w:rsidRPr="00A7431B" w:rsidRDefault="00FA5486"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8 126</w:t>
            </w:r>
          </w:p>
        </w:tc>
        <w:tc>
          <w:tcPr>
            <w:tcW w:w="2977" w:type="dxa"/>
          </w:tcPr>
          <w:p w:rsidR="0097538F" w:rsidRPr="00A7431B" w:rsidRDefault="0097538F" w:rsidP="006C483B">
            <w:pPr>
              <w:autoSpaceDE w:val="0"/>
              <w:autoSpaceDN w:val="0"/>
              <w:adjustRightInd w:val="0"/>
              <w:spacing w:after="0" w:line="240" w:lineRule="auto"/>
              <w:contextualSpacing/>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 xml:space="preserve">бухгалтер; </w:t>
            </w:r>
            <w:r w:rsidR="00F57418" w:rsidRPr="00A7431B">
              <w:rPr>
                <w:rFonts w:ascii="Times New Roman" w:eastAsia="Times New Roman" w:hAnsi="Times New Roman" w:cs="Times New Roman"/>
                <w:sz w:val="28"/>
                <w:szCs w:val="28"/>
              </w:rPr>
              <w:t>экономист</w:t>
            </w:r>
          </w:p>
        </w:tc>
      </w:tr>
    </w:tbl>
    <w:p w:rsidR="008E7308" w:rsidRPr="00A7431B" w:rsidRDefault="008E7308" w:rsidP="00937C8C">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p>
    <w:p w:rsidR="003840A7" w:rsidRDefault="0097538F" w:rsidP="00604969">
      <w:pPr>
        <w:autoSpaceDE w:val="0"/>
        <w:autoSpaceDN w:val="0"/>
        <w:adjustRightInd w:val="0"/>
        <w:spacing w:after="0" w:line="240" w:lineRule="auto"/>
        <w:ind w:firstLine="708"/>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sz w:val="28"/>
          <w:szCs w:val="28"/>
        </w:rPr>
        <w:t>2.2.</w:t>
      </w:r>
      <w:r w:rsidR="0010643C">
        <w:rPr>
          <w:rFonts w:ascii="Times New Roman" w:eastAsia="Times New Roman" w:hAnsi="Times New Roman" w:cs="Times New Roman"/>
          <w:sz w:val="28"/>
          <w:szCs w:val="28"/>
        </w:rPr>
        <w:t>3</w:t>
      </w:r>
      <w:r w:rsidRPr="00A7431B">
        <w:rPr>
          <w:rFonts w:ascii="Times New Roman" w:eastAsia="Times New Roman" w:hAnsi="Times New Roman" w:cs="Times New Roman"/>
          <w:sz w:val="28"/>
          <w:szCs w:val="28"/>
        </w:rPr>
        <w:t>. </w:t>
      </w:r>
      <w:r w:rsidR="000C0336" w:rsidRPr="00A7431B">
        <w:rPr>
          <w:rFonts w:ascii="Times New Roman" w:eastAsia="Times New Roman" w:hAnsi="Times New Roman" w:cs="Times New Roman"/>
          <w:sz w:val="28"/>
          <w:szCs w:val="28"/>
        </w:rPr>
        <w:t xml:space="preserve">Минимальные размеры ставок заработной платы работников, </w:t>
      </w:r>
      <w:r w:rsidR="000C0336" w:rsidRPr="00F030FB">
        <w:rPr>
          <w:rFonts w:ascii="Times New Roman" w:eastAsia="Times New Roman" w:hAnsi="Times New Roman" w:cs="Times New Roman"/>
          <w:sz w:val="28"/>
          <w:szCs w:val="28"/>
        </w:rPr>
        <w:t xml:space="preserve">занимающих общеотраслевые профессии рабочих, устанавливаются на основе ПКГ, </w:t>
      </w:r>
      <w:r w:rsidR="000C0336" w:rsidRPr="00F030FB">
        <w:rPr>
          <w:rFonts w:ascii="Times New Roman" w:hAnsi="Times New Roman" w:cs="Times New Roman"/>
          <w:sz w:val="28"/>
          <w:szCs w:val="28"/>
        </w:rPr>
        <w:t xml:space="preserve">утвержденных приказом </w:t>
      </w:r>
      <w:proofErr w:type="spellStart"/>
      <w:r w:rsidR="000C0336" w:rsidRPr="00F030FB">
        <w:rPr>
          <w:rFonts w:ascii="Times New Roman" w:hAnsi="Times New Roman" w:cs="Times New Roman"/>
          <w:kern w:val="2"/>
          <w:sz w:val="28"/>
          <w:szCs w:val="28"/>
        </w:rPr>
        <w:t>Минздравсоцразвития</w:t>
      </w:r>
      <w:proofErr w:type="spellEnd"/>
      <w:r w:rsidR="000C0336" w:rsidRPr="00F030FB">
        <w:rPr>
          <w:rFonts w:ascii="Times New Roman" w:hAnsi="Times New Roman" w:cs="Times New Roman"/>
          <w:kern w:val="2"/>
          <w:sz w:val="28"/>
          <w:szCs w:val="28"/>
        </w:rPr>
        <w:t xml:space="preserve"> России</w:t>
      </w:r>
      <w:r w:rsidR="000C0336" w:rsidRPr="00F030FB">
        <w:rPr>
          <w:rFonts w:ascii="Times New Roman" w:hAnsi="Times New Roman" w:cs="Times New Roman"/>
          <w:sz w:val="28"/>
          <w:szCs w:val="28"/>
        </w:rPr>
        <w:t xml:space="preserve"> от 29.05.2008 № 248н «Об утверждении профессиональных квалификационных групп общеотраслевых профессий рабочих»</w:t>
      </w:r>
      <w:r w:rsidR="000C0336" w:rsidRPr="00F030FB">
        <w:rPr>
          <w:rFonts w:ascii="Times New Roman" w:eastAsia="Times New Roman" w:hAnsi="Times New Roman" w:cs="Times New Roman"/>
          <w:sz w:val="28"/>
          <w:szCs w:val="28"/>
        </w:rPr>
        <w:t xml:space="preserve">. Минимальные размеры </w:t>
      </w:r>
      <w:r w:rsidR="000C0336" w:rsidRPr="00F030FB">
        <w:rPr>
          <w:rFonts w:ascii="Times New Roman" w:eastAsia="Times New Roman" w:hAnsi="Times New Roman" w:cs="Times New Roman"/>
          <w:kern w:val="2"/>
          <w:sz w:val="28"/>
          <w:szCs w:val="28"/>
        </w:rPr>
        <w:t xml:space="preserve">ставок заработной </w:t>
      </w:r>
      <w:r w:rsidR="000C0336" w:rsidRPr="00F030FB">
        <w:rPr>
          <w:rFonts w:ascii="Times New Roman" w:eastAsia="Times New Roman" w:hAnsi="Times New Roman" w:cs="Times New Roman"/>
          <w:kern w:val="2"/>
          <w:sz w:val="28"/>
          <w:szCs w:val="28"/>
        </w:rPr>
        <w:lastRenderedPageBreak/>
        <w:t>платы</w:t>
      </w:r>
      <w:r w:rsidR="000C0336" w:rsidRPr="00A7431B">
        <w:rPr>
          <w:rFonts w:ascii="Times New Roman" w:eastAsia="Times New Roman" w:hAnsi="Times New Roman" w:cs="Times New Roman"/>
          <w:kern w:val="2"/>
          <w:sz w:val="28"/>
          <w:szCs w:val="28"/>
        </w:rPr>
        <w:t xml:space="preserve"> </w:t>
      </w:r>
      <w:r w:rsidR="003840A7">
        <w:rPr>
          <w:rFonts w:ascii="Times New Roman" w:eastAsia="Times New Roman" w:hAnsi="Times New Roman" w:cs="Times New Roman"/>
          <w:kern w:val="2"/>
          <w:sz w:val="28"/>
          <w:szCs w:val="28"/>
        </w:rPr>
        <w:t xml:space="preserve">работников, занимающих общеотраслевые профессии, </w:t>
      </w:r>
      <w:r w:rsidR="000C0336" w:rsidRPr="00A7431B">
        <w:rPr>
          <w:rFonts w:ascii="Times New Roman" w:eastAsia="Times New Roman" w:hAnsi="Times New Roman" w:cs="Times New Roman"/>
          <w:kern w:val="2"/>
          <w:sz w:val="28"/>
          <w:szCs w:val="28"/>
        </w:rPr>
        <w:t xml:space="preserve">по ПКГ приведены в таблице № </w:t>
      </w:r>
      <w:r w:rsidR="00137FD5">
        <w:rPr>
          <w:rFonts w:ascii="Times New Roman" w:eastAsia="Times New Roman" w:hAnsi="Times New Roman" w:cs="Times New Roman"/>
          <w:kern w:val="2"/>
          <w:sz w:val="28"/>
          <w:szCs w:val="28"/>
        </w:rPr>
        <w:t>3</w:t>
      </w:r>
      <w:r w:rsidR="000C0336">
        <w:rPr>
          <w:rFonts w:ascii="Times New Roman" w:eastAsia="Times New Roman" w:hAnsi="Times New Roman" w:cs="Times New Roman"/>
          <w:kern w:val="2"/>
          <w:sz w:val="28"/>
          <w:szCs w:val="28"/>
        </w:rPr>
        <w:t>.</w:t>
      </w:r>
      <w:r w:rsidR="00604969">
        <w:rPr>
          <w:rFonts w:ascii="Times New Roman" w:eastAsia="Times New Roman" w:hAnsi="Times New Roman" w:cs="Times New Roman"/>
          <w:kern w:val="2"/>
          <w:sz w:val="28"/>
          <w:szCs w:val="28"/>
        </w:rPr>
        <w:tab/>
      </w:r>
    </w:p>
    <w:p w:rsidR="0097538F" w:rsidRPr="00A7431B" w:rsidRDefault="009577BF" w:rsidP="0097538F">
      <w:pPr>
        <w:autoSpaceDE w:val="0"/>
        <w:autoSpaceDN w:val="0"/>
        <w:adjustRightInd w:val="0"/>
        <w:spacing w:after="0" w:line="240" w:lineRule="auto"/>
        <w:ind w:firstLine="709"/>
        <w:contextualSpacing/>
        <w:jc w:val="right"/>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Таблица № </w:t>
      </w:r>
      <w:r w:rsidR="00137FD5">
        <w:rPr>
          <w:rFonts w:ascii="Times New Roman" w:eastAsia="Times New Roman" w:hAnsi="Times New Roman" w:cs="Times New Roman"/>
          <w:kern w:val="2"/>
          <w:sz w:val="28"/>
          <w:szCs w:val="28"/>
        </w:rPr>
        <w:t>3</w:t>
      </w:r>
    </w:p>
    <w:p w:rsidR="003840A7" w:rsidRDefault="0097538F" w:rsidP="0097538F">
      <w:pPr>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Минимальные размеры </w:t>
      </w:r>
    </w:p>
    <w:p w:rsidR="003840A7" w:rsidRDefault="0097538F" w:rsidP="0097538F">
      <w:pPr>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ставок заработной платы </w:t>
      </w:r>
      <w:r w:rsidR="003840A7">
        <w:rPr>
          <w:rFonts w:ascii="Times New Roman" w:eastAsia="Times New Roman" w:hAnsi="Times New Roman" w:cs="Times New Roman"/>
          <w:kern w:val="2"/>
          <w:sz w:val="28"/>
          <w:szCs w:val="28"/>
        </w:rPr>
        <w:t xml:space="preserve">работников, занимающих </w:t>
      </w:r>
    </w:p>
    <w:p w:rsidR="0097538F" w:rsidRDefault="003840A7" w:rsidP="0097538F">
      <w:pPr>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общеотраслевые профессии, по ПКГ</w:t>
      </w:r>
    </w:p>
    <w:p w:rsidR="00A02DC5" w:rsidRPr="00A7431B" w:rsidRDefault="00A02DC5" w:rsidP="0097538F">
      <w:pPr>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835"/>
      </w:tblGrid>
      <w:tr w:rsidR="0097538F" w:rsidRPr="00A7431B" w:rsidTr="00A1255A">
        <w:tc>
          <w:tcPr>
            <w:tcW w:w="3828" w:type="dxa"/>
            <w:shd w:val="clear" w:color="auto" w:fill="auto"/>
            <w:vAlign w:val="center"/>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Профессиональные квалификационные группы</w:t>
            </w:r>
          </w:p>
        </w:tc>
        <w:tc>
          <w:tcPr>
            <w:tcW w:w="2976" w:type="dxa"/>
            <w:shd w:val="clear" w:color="auto" w:fill="auto"/>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Минимальный размер ставки заработной платы</w:t>
            </w:r>
          </w:p>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(рублей)</w:t>
            </w:r>
          </w:p>
        </w:tc>
        <w:tc>
          <w:tcPr>
            <w:tcW w:w="2835" w:type="dxa"/>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Наименование </w:t>
            </w:r>
          </w:p>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A7431B">
              <w:rPr>
                <w:rFonts w:ascii="Times New Roman" w:eastAsia="Times New Roman" w:hAnsi="Times New Roman" w:cs="Times New Roman"/>
                <w:kern w:val="2"/>
                <w:sz w:val="28"/>
                <w:szCs w:val="28"/>
              </w:rPr>
              <w:t>профессии</w:t>
            </w:r>
          </w:p>
        </w:tc>
      </w:tr>
    </w:tbl>
    <w:p w:rsidR="0097538F" w:rsidRPr="007F1BB2"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sz w:val="6"/>
          <w:szCs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2971"/>
        <w:gridCol w:w="2854"/>
      </w:tblGrid>
      <w:tr w:rsidR="0097538F" w:rsidRPr="00A7431B" w:rsidTr="00A1255A">
        <w:trPr>
          <w:tblHeader/>
        </w:trPr>
        <w:tc>
          <w:tcPr>
            <w:tcW w:w="3814" w:type="dxa"/>
            <w:shd w:val="clear" w:color="auto" w:fill="auto"/>
          </w:tcPr>
          <w:p w:rsidR="0097538F" w:rsidRPr="00A7431B" w:rsidRDefault="0097538F" w:rsidP="0097538F">
            <w:pPr>
              <w:autoSpaceDE w:val="0"/>
              <w:autoSpaceDN w:val="0"/>
              <w:adjustRightInd w:val="0"/>
              <w:spacing w:after="0" w:line="240" w:lineRule="auto"/>
              <w:contextualSpacing/>
              <w:jc w:val="center"/>
              <w:outlineLvl w:val="0"/>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1</w:t>
            </w:r>
          </w:p>
        </w:tc>
        <w:tc>
          <w:tcPr>
            <w:tcW w:w="2971" w:type="dxa"/>
            <w:shd w:val="clear" w:color="auto" w:fill="auto"/>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2</w:t>
            </w:r>
          </w:p>
        </w:tc>
        <w:tc>
          <w:tcPr>
            <w:tcW w:w="2854" w:type="dxa"/>
          </w:tcPr>
          <w:p w:rsidR="0097538F" w:rsidRPr="00A7431B" w:rsidRDefault="00A7431B"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97538F" w:rsidRPr="00A7431B" w:rsidTr="00A1255A">
        <w:tc>
          <w:tcPr>
            <w:tcW w:w="3814" w:type="dxa"/>
            <w:shd w:val="clear" w:color="auto" w:fill="auto"/>
          </w:tcPr>
          <w:p w:rsidR="0097538F" w:rsidRPr="00A7431B" w:rsidRDefault="0097538F" w:rsidP="0097538F">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ПКГ «Общеотраслевые профессии рабочих первого уровня»</w:t>
            </w:r>
          </w:p>
        </w:tc>
        <w:tc>
          <w:tcPr>
            <w:tcW w:w="2971" w:type="dxa"/>
            <w:shd w:val="clear" w:color="auto" w:fill="auto"/>
          </w:tcPr>
          <w:p w:rsidR="0097538F" w:rsidRPr="00A7431B" w:rsidRDefault="0097538F" w:rsidP="0097538F">
            <w:pPr>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2854" w:type="dxa"/>
          </w:tcPr>
          <w:p w:rsidR="0097538F" w:rsidRPr="00A7431B" w:rsidRDefault="0097538F" w:rsidP="0097538F">
            <w:pPr>
              <w:autoSpaceDE w:val="0"/>
              <w:autoSpaceDN w:val="0"/>
              <w:adjustRightInd w:val="0"/>
              <w:spacing w:after="0" w:line="240" w:lineRule="auto"/>
              <w:contextualSpacing/>
              <w:jc w:val="both"/>
              <w:rPr>
                <w:rFonts w:ascii="Times New Roman" w:eastAsia="Times New Roman" w:hAnsi="Times New Roman" w:cs="Times New Roman"/>
                <w:sz w:val="28"/>
                <w:szCs w:val="28"/>
              </w:rPr>
            </w:pPr>
          </w:p>
        </w:tc>
      </w:tr>
      <w:tr w:rsidR="0097538F" w:rsidRPr="00A7431B" w:rsidTr="00A1255A">
        <w:tc>
          <w:tcPr>
            <w:tcW w:w="3814" w:type="dxa"/>
            <w:shd w:val="clear" w:color="auto" w:fill="auto"/>
          </w:tcPr>
          <w:p w:rsidR="0097538F" w:rsidRPr="00A7431B" w:rsidRDefault="0097538F" w:rsidP="0097538F">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1-й квалификационный уровень</w:t>
            </w:r>
          </w:p>
          <w:p w:rsidR="0097538F" w:rsidRPr="00A7431B" w:rsidRDefault="0097538F" w:rsidP="0097538F">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 xml:space="preserve">    1-й квалификационный разряд</w:t>
            </w:r>
          </w:p>
          <w:p w:rsidR="0097538F" w:rsidRPr="00A7431B" w:rsidRDefault="0097538F" w:rsidP="0097538F">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 xml:space="preserve">    2-й квалификационный разряд</w:t>
            </w:r>
          </w:p>
          <w:p w:rsidR="0097538F" w:rsidRPr="00A7431B" w:rsidRDefault="0097538F" w:rsidP="0097538F">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 xml:space="preserve">    3-й квалификационный разряд </w:t>
            </w:r>
          </w:p>
        </w:tc>
        <w:tc>
          <w:tcPr>
            <w:tcW w:w="2971" w:type="dxa"/>
            <w:shd w:val="clear" w:color="auto" w:fill="auto"/>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97538F" w:rsidRPr="00A7431B" w:rsidRDefault="00FA5486"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6254</w:t>
            </w:r>
          </w:p>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97538F" w:rsidRPr="00A7431B" w:rsidRDefault="00933A2B"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FA5486">
              <w:rPr>
                <w:rFonts w:ascii="Times New Roman" w:eastAsia="Times New Roman" w:hAnsi="Times New Roman" w:cs="Times New Roman"/>
                <w:sz w:val="28"/>
                <w:szCs w:val="28"/>
              </w:rPr>
              <w:t>616</w:t>
            </w:r>
          </w:p>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97538F" w:rsidRPr="00A7431B" w:rsidRDefault="00FA5486" w:rsidP="00FA5486">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7 004</w:t>
            </w:r>
          </w:p>
        </w:tc>
        <w:tc>
          <w:tcPr>
            <w:tcW w:w="2854" w:type="dxa"/>
          </w:tcPr>
          <w:p w:rsidR="0097538F" w:rsidRPr="00A7431B" w:rsidRDefault="00D928BE" w:rsidP="0097538F">
            <w:pPr>
              <w:autoSpaceDE w:val="0"/>
              <w:autoSpaceDN w:val="0"/>
              <w:adjustRightInd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97538F" w:rsidRPr="00A7431B">
              <w:rPr>
                <w:rFonts w:ascii="Times New Roman" w:eastAsia="Times New Roman" w:hAnsi="Times New Roman" w:cs="Times New Roman"/>
                <w:sz w:val="28"/>
                <w:szCs w:val="28"/>
              </w:rPr>
              <w:t>аименования профессий рабочих, по которым предусмотрено присвоение 1, 2 и 3 квалификационных разрядов в соответствии с Единым тарифно - квалификационным справочником работ и профессий рабочих;</w:t>
            </w:r>
          </w:p>
          <w:p w:rsidR="0097538F" w:rsidRPr="00A7431B" w:rsidRDefault="00274949" w:rsidP="00475A44">
            <w:pPr>
              <w:autoSpaceDE w:val="0"/>
              <w:autoSpaceDN w:val="0"/>
              <w:adjustRightInd w:val="0"/>
              <w:spacing w:after="0" w:line="240" w:lineRule="auto"/>
              <w:ind w:right="-108"/>
              <w:contextualSpacing/>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уборщик служебных помещений</w:t>
            </w:r>
            <w:r w:rsidR="003840A7">
              <w:rPr>
                <w:rFonts w:ascii="Times New Roman" w:eastAsia="Times New Roman" w:hAnsi="Times New Roman" w:cs="Times New Roman"/>
                <w:sz w:val="28"/>
                <w:szCs w:val="28"/>
              </w:rPr>
              <w:t xml:space="preserve">; уборщик </w:t>
            </w:r>
            <w:r w:rsidR="0081169D">
              <w:rPr>
                <w:rFonts w:ascii="Times New Roman" w:eastAsia="Times New Roman" w:hAnsi="Times New Roman" w:cs="Times New Roman"/>
                <w:sz w:val="28"/>
                <w:szCs w:val="28"/>
              </w:rPr>
              <w:t>территорий</w:t>
            </w:r>
          </w:p>
        </w:tc>
      </w:tr>
    </w:tbl>
    <w:p w:rsidR="00DE738D" w:rsidRDefault="00DE738D" w:rsidP="00937C8C">
      <w:pPr>
        <w:autoSpaceDE w:val="0"/>
        <w:autoSpaceDN w:val="0"/>
        <w:adjustRightInd w:val="0"/>
        <w:spacing w:after="0" w:line="240" w:lineRule="auto"/>
        <w:ind w:firstLine="708"/>
        <w:contextualSpacing/>
        <w:jc w:val="both"/>
        <w:rPr>
          <w:rFonts w:ascii="Times New Roman" w:eastAsia="Times New Roman" w:hAnsi="Times New Roman" w:cs="Times New Roman"/>
          <w:kern w:val="2"/>
          <w:sz w:val="28"/>
          <w:szCs w:val="28"/>
        </w:rPr>
      </w:pPr>
    </w:p>
    <w:p w:rsidR="0097538F" w:rsidRPr="00A7431B" w:rsidRDefault="0097538F" w:rsidP="00937C8C">
      <w:pPr>
        <w:autoSpaceDE w:val="0"/>
        <w:autoSpaceDN w:val="0"/>
        <w:adjustRightInd w:val="0"/>
        <w:spacing w:after="0" w:line="240" w:lineRule="auto"/>
        <w:ind w:firstLine="708"/>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2.2.</w:t>
      </w:r>
      <w:r w:rsidR="00632F89">
        <w:rPr>
          <w:rFonts w:ascii="Times New Roman" w:eastAsia="Times New Roman" w:hAnsi="Times New Roman" w:cs="Times New Roman"/>
          <w:kern w:val="2"/>
          <w:sz w:val="28"/>
          <w:szCs w:val="28"/>
        </w:rPr>
        <w:t>4</w:t>
      </w:r>
      <w:r w:rsidRPr="00A7431B">
        <w:rPr>
          <w:rFonts w:ascii="Times New Roman" w:eastAsia="Times New Roman" w:hAnsi="Times New Roman" w:cs="Times New Roman"/>
          <w:kern w:val="2"/>
          <w:sz w:val="28"/>
          <w:szCs w:val="28"/>
        </w:rPr>
        <w:t xml:space="preserve">. </w:t>
      </w:r>
      <w:r w:rsidR="000C0336" w:rsidRPr="00F030FB">
        <w:rPr>
          <w:rFonts w:ascii="Times New Roman" w:eastAsia="Times New Roman" w:hAnsi="Times New Roman" w:cs="Times New Roman"/>
          <w:sz w:val="28"/>
          <w:szCs w:val="28"/>
        </w:rPr>
        <w:t xml:space="preserve">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w:t>
      </w:r>
      <w:r w:rsidR="000C0336" w:rsidRPr="00F030FB">
        <w:rPr>
          <w:rFonts w:ascii="Times New Roman" w:hAnsi="Times New Roman" w:cs="Times New Roman"/>
          <w:sz w:val="28"/>
          <w:szCs w:val="28"/>
        </w:rPr>
        <w:t xml:space="preserve">утвержденные приказами </w:t>
      </w:r>
      <w:proofErr w:type="spellStart"/>
      <w:r w:rsidR="000C0336" w:rsidRPr="00F030FB">
        <w:rPr>
          <w:rFonts w:ascii="Times New Roman" w:hAnsi="Times New Roman" w:cs="Times New Roman"/>
          <w:sz w:val="28"/>
          <w:szCs w:val="28"/>
        </w:rPr>
        <w:t>Минздравсоцразвития</w:t>
      </w:r>
      <w:proofErr w:type="spellEnd"/>
      <w:r w:rsidR="000C0336" w:rsidRPr="00F030FB">
        <w:rPr>
          <w:rFonts w:ascii="Times New Roman" w:hAnsi="Times New Roman" w:cs="Times New Roman"/>
          <w:sz w:val="28"/>
          <w:szCs w:val="28"/>
        </w:rPr>
        <w:t xml:space="preserve"> России</w:t>
      </w:r>
      <w:r w:rsidR="000C0336" w:rsidRPr="00F030FB">
        <w:rPr>
          <w:rFonts w:ascii="Times New Roman" w:eastAsia="Times New Roman" w:hAnsi="Times New Roman" w:cs="Times New Roman"/>
          <w:sz w:val="28"/>
          <w:szCs w:val="28"/>
        </w:rPr>
        <w:t>, прив</w:t>
      </w:r>
      <w:r w:rsidR="000C0336" w:rsidRPr="00F030FB">
        <w:rPr>
          <w:rFonts w:ascii="Times New Roman" w:eastAsia="Times New Roman" w:hAnsi="Times New Roman" w:cs="Times New Roman"/>
          <w:kern w:val="2"/>
          <w:sz w:val="28"/>
          <w:szCs w:val="28"/>
        </w:rPr>
        <w:t>едены</w:t>
      </w:r>
      <w:r w:rsidR="000C0336" w:rsidRPr="00A7431B">
        <w:rPr>
          <w:rFonts w:ascii="Times New Roman" w:eastAsia="Times New Roman" w:hAnsi="Times New Roman" w:cs="Times New Roman"/>
          <w:kern w:val="2"/>
          <w:sz w:val="28"/>
          <w:szCs w:val="28"/>
        </w:rPr>
        <w:t xml:space="preserve"> в таблице № </w:t>
      </w:r>
      <w:r w:rsidR="00632F89">
        <w:rPr>
          <w:rFonts w:ascii="Times New Roman" w:eastAsia="Times New Roman" w:hAnsi="Times New Roman" w:cs="Times New Roman"/>
          <w:kern w:val="2"/>
          <w:sz w:val="28"/>
          <w:szCs w:val="28"/>
        </w:rPr>
        <w:t>4</w:t>
      </w:r>
      <w:r w:rsidR="000C0336" w:rsidRPr="00A7431B">
        <w:rPr>
          <w:rFonts w:ascii="Times New Roman" w:eastAsia="Times New Roman" w:hAnsi="Times New Roman" w:cs="Times New Roman"/>
          <w:kern w:val="2"/>
          <w:sz w:val="28"/>
          <w:szCs w:val="28"/>
        </w:rPr>
        <w:t>.</w:t>
      </w:r>
    </w:p>
    <w:p w:rsidR="0097538F" w:rsidRDefault="00604969" w:rsidP="00604969">
      <w:pPr>
        <w:tabs>
          <w:tab w:val="left" w:pos="7668"/>
        </w:tabs>
        <w:autoSpaceDE w:val="0"/>
        <w:autoSpaceDN w:val="0"/>
        <w:adjustRightInd w:val="0"/>
        <w:spacing w:after="0" w:line="240" w:lineRule="auto"/>
        <w:ind w:firstLine="709"/>
        <w:contextualSpacing/>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ab/>
      </w:r>
      <w:r w:rsidR="0097538F" w:rsidRPr="00A7431B">
        <w:rPr>
          <w:rFonts w:ascii="Times New Roman" w:eastAsia="Times New Roman" w:hAnsi="Times New Roman" w:cs="Times New Roman"/>
          <w:kern w:val="2"/>
          <w:sz w:val="28"/>
          <w:szCs w:val="28"/>
        </w:rPr>
        <w:t xml:space="preserve">Таблица № </w:t>
      </w:r>
      <w:r w:rsidR="00632F89">
        <w:rPr>
          <w:rFonts w:ascii="Times New Roman" w:eastAsia="Times New Roman" w:hAnsi="Times New Roman" w:cs="Times New Roman"/>
          <w:kern w:val="2"/>
          <w:sz w:val="28"/>
          <w:szCs w:val="28"/>
        </w:rPr>
        <w:t>4</w:t>
      </w:r>
    </w:p>
    <w:p w:rsidR="00A02DC5" w:rsidRPr="00A7431B" w:rsidRDefault="00A02DC5" w:rsidP="0097538F">
      <w:pPr>
        <w:autoSpaceDE w:val="0"/>
        <w:autoSpaceDN w:val="0"/>
        <w:adjustRightInd w:val="0"/>
        <w:spacing w:after="0" w:line="240" w:lineRule="auto"/>
        <w:ind w:firstLine="709"/>
        <w:contextualSpacing/>
        <w:jc w:val="right"/>
        <w:rPr>
          <w:rFonts w:ascii="Times New Roman" w:eastAsia="Times New Roman" w:hAnsi="Times New Roman" w:cs="Times New Roman"/>
          <w:kern w:val="2"/>
          <w:sz w:val="28"/>
          <w:szCs w:val="28"/>
        </w:rPr>
      </w:pPr>
    </w:p>
    <w:p w:rsidR="00632F89" w:rsidRDefault="0097538F" w:rsidP="00CE6B13">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 xml:space="preserve">Минимальные размеры должностных окладов работников, </w:t>
      </w:r>
    </w:p>
    <w:p w:rsidR="0097538F" w:rsidRDefault="0097538F" w:rsidP="00CE6B13">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rPr>
      </w:pPr>
      <w:proofErr w:type="gramStart"/>
      <w:r w:rsidRPr="00A7431B">
        <w:rPr>
          <w:rFonts w:ascii="Times New Roman" w:eastAsia="Times New Roman" w:hAnsi="Times New Roman" w:cs="Times New Roman"/>
          <w:sz w:val="28"/>
          <w:szCs w:val="28"/>
        </w:rPr>
        <w:t>занимающих должности руководителей структурных подразделений, специалисто</w:t>
      </w:r>
      <w:r w:rsidR="00937C8C" w:rsidRPr="00A7431B">
        <w:rPr>
          <w:rFonts w:ascii="Times New Roman" w:eastAsia="Times New Roman" w:hAnsi="Times New Roman" w:cs="Times New Roman"/>
          <w:sz w:val="28"/>
          <w:szCs w:val="28"/>
        </w:rPr>
        <w:t>в и служащих, не вошедшие в ПКГ</w:t>
      </w:r>
      <w:proofErr w:type="gramEnd"/>
    </w:p>
    <w:p w:rsidR="00A02DC5" w:rsidRPr="00A7431B" w:rsidRDefault="00A02DC5" w:rsidP="00CE6B13">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97538F" w:rsidRPr="00A7431B" w:rsidTr="00A1255A">
        <w:trPr>
          <w:tblHeader/>
        </w:trPr>
        <w:tc>
          <w:tcPr>
            <w:tcW w:w="4820" w:type="dxa"/>
            <w:shd w:val="clear" w:color="auto" w:fill="auto"/>
            <w:vAlign w:val="center"/>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Наименование </w:t>
            </w:r>
          </w:p>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A7431B">
              <w:rPr>
                <w:rFonts w:ascii="Times New Roman" w:eastAsia="Times New Roman" w:hAnsi="Times New Roman" w:cs="Times New Roman"/>
                <w:kern w:val="2"/>
                <w:sz w:val="28"/>
                <w:szCs w:val="28"/>
              </w:rPr>
              <w:t>должности</w:t>
            </w:r>
          </w:p>
        </w:tc>
        <w:tc>
          <w:tcPr>
            <w:tcW w:w="4819" w:type="dxa"/>
            <w:shd w:val="clear" w:color="auto" w:fill="auto"/>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Минимальный размер должностного оклада, (рублей)</w:t>
            </w:r>
          </w:p>
        </w:tc>
      </w:tr>
    </w:tbl>
    <w:p w:rsidR="0097538F" w:rsidRPr="00A02DC5"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sz w:val="6"/>
          <w:szCs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97538F" w:rsidRPr="00A7431B" w:rsidTr="00A1255A">
        <w:trPr>
          <w:cantSplit/>
          <w:tblHeader/>
        </w:trPr>
        <w:tc>
          <w:tcPr>
            <w:tcW w:w="4820" w:type="dxa"/>
            <w:shd w:val="clear" w:color="auto" w:fill="auto"/>
          </w:tcPr>
          <w:p w:rsidR="0097538F" w:rsidRPr="00A7431B" w:rsidRDefault="0097538F" w:rsidP="0097538F">
            <w:pPr>
              <w:autoSpaceDE w:val="0"/>
              <w:autoSpaceDN w:val="0"/>
              <w:adjustRightInd w:val="0"/>
              <w:spacing w:after="0" w:line="240" w:lineRule="auto"/>
              <w:contextualSpacing/>
              <w:jc w:val="center"/>
              <w:outlineLvl w:val="0"/>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1</w:t>
            </w:r>
          </w:p>
        </w:tc>
        <w:tc>
          <w:tcPr>
            <w:tcW w:w="4819" w:type="dxa"/>
            <w:shd w:val="clear" w:color="auto" w:fill="auto"/>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2</w:t>
            </w:r>
          </w:p>
        </w:tc>
      </w:tr>
      <w:tr w:rsidR="00987263" w:rsidRPr="00A7431B" w:rsidTr="00A1255A">
        <w:tc>
          <w:tcPr>
            <w:tcW w:w="4820" w:type="dxa"/>
            <w:shd w:val="clear" w:color="auto" w:fill="auto"/>
          </w:tcPr>
          <w:p w:rsidR="00987263" w:rsidRPr="00A7431B" w:rsidRDefault="00987263" w:rsidP="00BD4BD1">
            <w:pPr>
              <w:spacing w:after="0" w:line="240" w:lineRule="auto"/>
              <w:contextualSpacing/>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 xml:space="preserve">художественный руководитель </w:t>
            </w:r>
          </w:p>
        </w:tc>
        <w:tc>
          <w:tcPr>
            <w:tcW w:w="4819" w:type="dxa"/>
            <w:shd w:val="clear" w:color="auto" w:fill="auto"/>
          </w:tcPr>
          <w:p w:rsidR="00987263" w:rsidRPr="00A7431B" w:rsidRDefault="00FA5486" w:rsidP="0097538F">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13 338</w:t>
            </w:r>
          </w:p>
        </w:tc>
      </w:tr>
    </w:tbl>
    <w:p w:rsidR="008E7308" w:rsidRDefault="008E7308" w:rsidP="00937C8C">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p>
    <w:p w:rsidR="00051BC4" w:rsidRDefault="00051BC4" w:rsidP="00051BC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81724B">
        <w:rPr>
          <w:rFonts w:ascii="Times New Roman" w:eastAsia="Times New Roman" w:hAnsi="Times New Roman" w:cs="Times New Roman"/>
          <w:sz w:val="28"/>
          <w:szCs w:val="28"/>
        </w:rPr>
        <w:t>2.2.</w:t>
      </w:r>
      <w:r>
        <w:rPr>
          <w:rFonts w:ascii="Times New Roman" w:eastAsia="Times New Roman" w:hAnsi="Times New Roman" w:cs="Times New Roman"/>
          <w:sz w:val="28"/>
          <w:szCs w:val="28"/>
        </w:rPr>
        <w:t>5</w:t>
      </w:r>
      <w:r w:rsidRPr="0081724B">
        <w:rPr>
          <w:rFonts w:ascii="Times New Roman" w:eastAsia="Times New Roman" w:hAnsi="Times New Roman" w:cs="Times New Roman"/>
          <w:sz w:val="28"/>
          <w:szCs w:val="28"/>
        </w:rPr>
        <w:t xml:space="preserve">. Минимальные размеры ставок заработной платы работников, занимающих профессии рабочих, не вошедшие в ПКГ, приведены в таблице </w:t>
      </w:r>
      <w:r>
        <w:rPr>
          <w:rFonts w:ascii="Times New Roman" w:eastAsia="Times New Roman" w:hAnsi="Times New Roman" w:cs="Times New Roman"/>
          <w:sz w:val="28"/>
          <w:szCs w:val="28"/>
        </w:rPr>
        <w:t xml:space="preserve">             № 5</w:t>
      </w:r>
      <w:r w:rsidRPr="0081724B">
        <w:rPr>
          <w:rFonts w:ascii="Times New Roman" w:eastAsia="Times New Roman" w:hAnsi="Times New Roman" w:cs="Times New Roman"/>
          <w:sz w:val="28"/>
          <w:szCs w:val="28"/>
        </w:rPr>
        <w:t>.</w:t>
      </w:r>
    </w:p>
    <w:p w:rsidR="00051BC4" w:rsidRDefault="00051BC4" w:rsidP="00051BC4">
      <w:pPr>
        <w:autoSpaceDE w:val="0"/>
        <w:autoSpaceDN w:val="0"/>
        <w:adjustRightInd w:val="0"/>
        <w:spacing w:after="0" w:line="240" w:lineRule="auto"/>
        <w:ind w:firstLine="709"/>
        <w:contextualSpacing/>
        <w:jc w:val="right"/>
        <w:rPr>
          <w:rFonts w:ascii="Times New Roman" w:eastAsia="Times New Roman" w:hAnsi="Times New Roman" w:cs="Times New Roman"/>
          <w:sz w:val="28"/>
          <w:szCs w:val="28"/>
        </w:rPr>
      </w:pPr>
      <w:r w:rsidRPr="00A7431B">
        <w:rPr>
          <w:rFonts w:ascii="Times New Roman" w:eastAsia="Times New Roman" w:hAnsi="Times New Roman" w:cs="Times New Roman"/>
          <w:kern w:val="2"/>
          <w:sz w:val="28"/>
          <w:szCs w:val="28"/>
        </w:rPr>
        <w:t xml:space="preserve">Таблица № </w:t>
      </w:r>
      <w:r>
        <w:rPr>
          <w:rFonts w:ascii="Times New Roman" w:eastAsia="Times New Roman" w:hAnsi="Times New Roman" w:cs="Times New Roman"/>
          <w:kern w:val="2"/>
          <w:sz w:val="28"/>
          <w:szCs w:val="28"/>
        </w:rPr>
        <w:t>5</w:t>
      </w:r>
      <w:r w:rsidRPr="0081724B">
        <w:rPr>
          <w:rFonts w:ascii="Arial" w:eastAsia="Times New Roman" w:hAnsi="Arial" w:cs="Arial"/>
          <w:b/>
          <w:bCs/>
          <w:color w:val="444444"/>
          <w:sz w:val="24"/>
          <w:szCs w:val="24"/>
        </w:rPr>
        <w:br/>
      </w:r>
    </w:p>
    <w:p w:rsidR="00051BC4" w:rsidRDefault="00051BC4" w:rsidP="00051BC4">
      <w:pPr>
        <w:autoSpaceDE w:val="0"/>
        <w:autoSpaceDN w:val="0"/>
        <w:adjustRightInd w:val="0"/>
        <w:spacing w:after="0" w:line="240" w:lineRule="auto"/>
        <w:ind w:firstLine="540"/>
        <w:contextualSpacing/>
        <w:jc w:val="center"/>
        <w:rPr>
          <w:rFonts w:ascii="Times New Roman" w:eastAsia="Times New Roman" w:hAnsi="Times New Roman" w:cs="Times New Roman"/>
          <w:bCs/>
          <w:color w:val="444444"/>
          <w:sz w:val="28"/>
          <w:szCs w:val="28"/>
        </w:rPr>
      </w:pPr>
      <w:r>
        <w:rPr>
          <w:rFonts w:ascii="Times New Roman" w:eastAsia="Times New Roman" w:hAnsi="Times New Roman" w:cs="Times New Roman"/>
          <w:bCs/>
          <w:color w:val="444444"/>
          <w:sz w:val="28"/>
          <w:szCs w:val="28"/>
        </w:rPr>
        <w:t>М</w:t>
      </w:r>
      <w:r w:rsidRPr="00A242C9">
        <w:rPr>
          <w:rFonts w:ascii="Times New Roman" w:eastAsia="Times New Roman" w:hAnsi="Times New Roman" w:cs="Times New Roman"/>
          <w:bCs/>
          <w:color w:val="444444"/>
          <w:sz w:val="28"/>
          <w:szCs w:val="28"/>
        </w:rPr>
        <w:t xml:space="preserve">инимальные размеры ставок заработной платы работников, </w:t>
      </w:r>
    </w:p>
    <w:p w:rsidR="00051BC4" w:rsidRPr="00A242C9" w:rsidRDefault="00051BC4" w:rsidP="00051BC4">
      <w:pPr>
        <w:autoSpaceDE w:val="0"/>
        <w:autoSpaceDN w:val="0"/>
        <w:adjustRightInd w:val="0"/>
        <w:spacing w:after="0" w:line="240" w:lineRule="auto"/>
        <w:ind w:firstLine="540"/>
        <w:contextualSpacing/>
        <w:jc w:val="center"/>
        <w:rPr>
          <w:rFonts w:ascii="Times New Roman" w:eastAsia="Times New Roman" w:hAnsi="Times New Roman" w:cs="Times New Roman"/>
          <w:sz w:val="28"/>
          <w:szCs w:val="28"/>
        </w:rPr>
      </w:pPr>
      <w:proofErr w:type="gramStart"/>
      <w:r w:rsidRPr="00A242C9">
        <w:rPr>
          <w:rFonts w:ascii="Times New Roman" w:eastAsia="Times New Roman" w:hAnsi="Times New Roman" w:cs="Times New Roman"/>
          <w:bCs/>
          <w:color w:val="444444"/>
          <w:sz w:val="28"/>
          <w:szCs w:val="28"/>
        </w:rPr>
        <w:t>занимающих профессии рабочих, не вошедшие в ПКГ</w:t>
      </w:r>
      <w:proofErr w:type="gramEnd"/>
    </w:p>
    <w:p w:rsidR="00051BC4" w:rsidRDefault="00051BC4" w:rsidP="00051BC4">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tbl>
      <w:tblPr>
        <w:tblStyle w:val="af0"/>
        <w:tblW w:w="0" w:type="auto"/>
        <w:tblLook w:val="04A0" w:firstRow="1" w:lastRow="0" w:firstColumn="1" w:lastColumn="0" w:noHBand="0" w:noVBand="1"/>
      </w:tblPr>
      <w:tblGrid>
        <w:gridCol w:w="3322"/>
        <w:gridCol w:w="4673"/>
        <w:gridCol w:w="1972"/>
      </w:tblGrid>
      <w:tr w:rsidR="00051BC4" w:rsidTr="00EC479D">
        <w:tc>
          <w:tcPr>
            <w:tcW w:w="3322" w:type="dxa"/>
          </w:tcPr>
          <w:tbl>
            <w:tblPr>
              <w:tblW w:w="0" w:type="auto"/>
              <w:tblCellMar>
                <w:top w:w="15" w:type="dxa"/>
                <w:left w:w="15" w:type="dxa"/>
                <w:bottom w:w="15" w:type="dxa"/>
                <w:right w:w="15" w:type="dxa"/>
              </w:tblCellMar>
              <w:tblLook w:val="04A0" w:firstRow="1" w:lastRow="0" w:firstColumn="1" w:lastColumn="0" w:noHBand="0" w:noVBand="1"/>
            </w:tblPr>
            <w:tblGrid>
              <w:gridCol w:w="3034"/>
              <w:gridCol w:w="36"/>
              <w:gridCol w:w="36"/>
            </w:tblGrid>
            <w:tr w:rsidR="00051BC4" w:rsidRPr="00C61DE6" w:rsidTr="00EC479D">
              <w:tc>
                <w:tcPr>
                  <w:tcW w:w="0" w:type="auto"/>
                  <w:hideMark/>
                </w:tcPr>
                <w:p w:rsidR="00EC479D" w:rsidRPr="00C61DE6" w:rsidRDefault="00051BC4" w:rsidP="00EC479D">
                  <w:pPr>
                    <w:spacing w:after="0" w:line="240" w:lineRule="auto"/>
                    <w:jc w:val="center"/>
                    <w:rPr>
                      <w:rFonts w:ascii="Times New Roman" w:eastAsia="Times New Roman" w:hAnsi="Times New Roman" w:cs="Times New Roman"/>
                      <w:color w:val="444444"/>
                      <w:sz w:val="28"/>
                      <w:szCs w:val="28"/>
                    </w:rPr>
                  </w:pPr>
                  <w:r w:rsidRPr="00C61DE6">
                    <w:rPr>
                      <w:rFonts w:ascii="Times New Roman" w:eastAsia="Times New Roman" w:hAnsi="Times New Roman" w:cs="Times New Roman"/>
                      <w:color w:val="444444"/>
                      <w:sz w:val="28"/>
                      <w:szCs w:val="28"/>
                    </w:rPr>
                    <w:t>Наименование профессии</w:t>
                  </w:r>
                </w:p>
              </w:tc>
              <w:tc>
                <w:tcPr>
                  <w:tcW w:w="0" w:type="auto"/>
                  <w:hideMark/>
                </w:tcPr>
                <w:p w:rsidR="00EC479D" w:rsidRPr="00C61DE6" w:rsidRDefault="00EC479D" w:rsidP="00EC479D">
                  <w:pPr>
                    <w:spacing w:after="0" w:line="240" w:lineRule="auto"/>
                    <w:jc w:val="center"/>
                    <w:rPr>
                      <w:rFonts w:ascii="Times New Roman" w:eastAsia="Times New Roman" w:hAnsi="Times New Roman" w:cs="Times New Roman"/>
                      <w:color w:val="444444"/>
                      <w:sz w:val="28"/>
                      <w:szCs w:val="28"/>
                    </w:rPr>
                  </w:pPr>
                </w:p>
              </w:tc>
              <w:tc>
                <w:tcPr>
                  <w:tcW w:w="0" w:type="auto"/>
                  <w:hideMark/>
                </w:tcPr>
                <w:p w:rsidR="00EC479D" w:rsidRPr="00C61DE6" w:rsidRDefault="00EC479D" w:rsidP="00EC479D">
                  <w:pPr>
                    <w:spacing w:after="0" w:line="240" w:lineRule="auto"/>
                    <w:jc w:val="center"/>
                    <w:rPr>
                      <w:rFonts w:ascii="Times New Roman" w:eastAsia="Times New Roman" w:hAnsi="Times New Roman" w:cs="Times New Roman"/>
                      <w:color w:val="444444"/>
                      <w:sz w:val="28"/>
                      <w:szCs w:val="28"/>
                    </w:rPr>
                  </w:pPr>
                </w:p>
              </w:tc>
            </w:tr>
          </w:tbl>
          <w:p w:rsidR="00051BC4" w:rsidRDefault="00051BC4" w:rsidP="00EC479D">
            <w:pPr>
              <w:autoSpaceDE w:val="0"/>
              <w:autoSpaceDN w:val="0"/>
              <w:adjustRightInd w:val="0"/>
              <w:contextualSpacing/>
              <w:jc w:val="center"/>
              <w:rPr>
                <w:sz w:val="28"/>
                <w:szCs w:val="28"/>
              </w:rPr>
            </w:pPr>
          </w:p>
        </w:tc>
        <w:tc>
          <w:tcPr>
            <w:tcW w:w="4673" w:type="dxa"/>
          </w:tcPr>
          <w:p w:rsidR="00051BC4" w:rsidRDefault="00051BC4" w:rsidP="00EC479D">
            <w:pPr>
              <w:autoSpaceDE w:val="0"/>
              <w:autoSpaceDN w:val="0"/>
              <w:adjustRightInd w:val="0"/>
              <w:contextualSpacing/>
              <w:jc w:val="center"/>
              <w:rPr>
                <w:sz w:val="28"/>
                <w:szCs w:val="28"/>
              </w:rPr>
            </w:pPr>
            <w:r w:rsidRPr="00C61DE6">
              <w:rPr>
                <w:color w:val="444444"/>
                <w:sz w:val="28"/>
                <w:szCs w:val="28"/>
              </w:rPr>
              <w:t>Квалификационные разряды</w:t>
            </w:r>
          </w:p>
        </w:tc>
        <w:tc>
          <w:tcPr>
            <w:tcW w:w="1972" w:type="dxa"/>
          </w:tcPr>
          <w:p w:rsidR="00051BC4" w:rsidRDefault="00051BC4" w:rsidP="00EC479D">
            <w:pPr>
              <w:autoSpaceDE w:val="0"/>
              <w:autoSpaceDN w:val="0"/>
              <w:adjustRightInd w:val="0"/>
              <w:contextualSpacing/>
              <w:jc w:val="center"/>
              <w:rPr>
                <w:sz w:val="28"/>
                <w:szCs w:val="28"/>
              </w:rPr>
            </w:pPr>
            <w:r w:rsidRPr="00C61DE6">
              <w:rPr>
                <w:color w:val="444444"/>
                <w:sz w:val="28"/>
                <w:szCs w:val="28"/>
              </w:rPr>
              <w:t>Минимальный размер ставки заработной платы (рублей)</w:t>
            </w:r>
          </w:p>
        </w:tc>
      </w:tr>
      <w:tr w:rsidR="00051BC4" w:rsidTr="00EC479D">
        <w:tc>
          <w:tcPr>
            <w:tcW w:w="3322" w:type="dxa"/>
            <w:vMerge w:val="restart"/>
          </w:tcPr>
          <w:p w:rsidR="00051BC4" w:rsidRPr="00C61DE6" w:rsidRDefault="00051BC4" w:rsidP="00EC479D">
            <w:pPr>
              <w:rPr>
                <w:color w:val="444444"/>
                <w:sz w:val="28"/>
                <w:szCs w:val="28"/>
              </w:rPr>
            </w:pPr>
            <w:r>
              <w:rPr>
                <w:color w:val="444444"/>
                <w:sz w:val="28"/>
                <w:szCs w:val="28"/>
              </w:rPr>
              <w:t>О</w:t>
            </w:r>
            <w:r w:rsidRPr="00C61DE6">
              <w:rPr>
                <w:color w:val="444444"/>
                <w:sz w:val="28"/>
                <w:szCs w:val="28"/>
              </w:rPr>
              <w:t>ператор котельной</w:t>
            </w:r>
            <w:r>
              <w:rPr>
                <w:color w:val="444444"/>
                <w:sz w:val="28"/>
                <w:szCs w:val="28"/>
              </w:rPr>
              <w:t xml:space="preserve">; истопник; </w:t>
            </w:r>
            <w:r>
              <w:rPr>
                <w:sz w:val="28"/>
                <w:szCs w:val="28"/>
              </w:rPr>
              <w:t>рабочий по текущему ремонту и обслуживанию зданий</w:t>
            </w:r>
          </w:p>
        </w:tc>
        <w:tc>
          <w:tcPr>
            <w:tcW w:w="4673" w:type="dxa"/>
          </w:tcPr>
          <w:p w:rsidR="00051BC4" w:rsidRPr="00C61DE6" w:rsidRDefault="00051BC4" w:rsidP="00EC479D">
            <w:pPr>
              <w:autoSpaceDE w:val="0"/>
              <w:autoSpaceDN w:val="0"/>
              <w:adjustRightInd w:val="0"/>
              <w:contextualSpacing/>
              <w:jc w:val="both"/>
              <w:rPr>
                <w:color w:val="444444"/>
                <w:sz w:val="28"/>
                <w:szCs w:val="28"/>
              </w:rPr>
            </w:pPr>
            <w:r w:rsidRPr="00A7431B">
              <w:rPr>
                <w:sz w:val="28"/>
                <w:szCs w:val="28"/>
              </w:rPr>
              <w:t xml:space="preserve">    1-й квалификационный разряд</w:t>
            </w:r>
          </w:p>
        </w:tc>
        <w:tc>
          <w:tcPr>
            <w:tcW w:w="1972" w:type="dxa"/>
          </w:tcPr>
          <w:p w:rsidR="00051BC4" w:rsidRPr="00C61DE6" w:rsidRDefault="00FA5486" w:rsidP="00EC479D">
            <w:pPr>
              <w:autoSpaceDE w:val="0"/>
              <w:autoSpaceDN w:val="0"/>
              <w:adjustRightInd w:val="0"/>
              <w:contextualSpacing/>
              <w:jc w:val="center"/>
              <w:rPr>
                <w:color w:val="444444"/>
                <w:sz w:val="28"/>
                <w:szCs w:val="28"/>
              </w:rPr>
            </w:pPr>
            <w:r>
              <w:rPr>
                <w:color w:val="444444"/>
                <w:sz w:val="28"/>
                <w:szCs w:val="28"/>
              </w:rPr>
              <w:t>6 254</w:t>
            </w:r>
          </w:p>
        </w:tc>
      </w:tr>
      <w:tr w:rsidR="00051BC4" w:rsidTr="00EC479D">
        <w:tc>
          <w:tcPr>
            <w:tcW w:w="3322" w:type="dxa"/>
            <w:vMerge/>
          </w:tcPr>
          <w:p w:rsidR="00051BC4" w:rsidRDefault="00051BC4" w:rsidP="00EC479D">
            <w:pPr>
              <w:rPr>
                <w:color w:val="444444"/>
                <w:sz w:val="28"/>
                <w:szCs w:val="28"/>
              </w:rPr>
            </w:pPr>
          </w:p>
        </w:tc>
        <w:tc>
          <w:tcPr>
            <w:tcW w:w="4673" w:type="dxa"/>
          </w:tcPr>
          <w:p w:rsidR="00051BC4" w:rsidRPr="00A7431B" w:rsidRDefault="00051BC4" w:rsidP="00EC479D">
            <w:pPr>
              <w:autoSpaceDE w:val="0"/>
              <w:autoSpaceDN w:val="0"/>
              <w:adjustRightInd w:val="0"/>
              <w:contextualSpacing/>
              <w:jc w:val="center"/>
              <w:rPr>
                <w:sz w:val="28"/>
                <w:szCs w:val="28"/>
              </w:rPr>
            </w:pPr>
            <w:r>
              <w:rPr>
                <w:sz w:val="28"/>
                <w:szCs w:val="28"/>
              </w:rPr>
              <w:t>2</w:t>
            </w:r>
            <w:r w:rsidRPr="00A7431B">
              <w:rPr>
                <w:sz w:val="28"/>
                <w:szCs w:val="28"/>
              </w:rPr>
              <w:t>-й квалификационный разряд</w:t>
            </w:r>
          </w:p>
        </w:tc>
        <w:tc>
          <w:tcPr>
            <w:tcW w:w="1972" w:type="dxa"/>
          </w:tcPr>
          <w:p w:rsidR="00051BC4" w:rsidRDefault="00051BC4" w:rsidP="00FA5486">
            <w:pPr>
              <w:autoSpaceDE w:val="0"/>
              <w:autoSpaceDN w:val="0"/>
              <w:adjustRightInd w:val="0"/>
              <w:contextualSpacing/>
              <w:jc w:val="center"/>
              <w:rPr>
                <w:color w:val="444444"/>
                <w:sz w:val="28"/>
                <w:szCs w:val="28"/>
              </w:rPr>
            </w:pPr>
            <w:r>
              <w:rPr>
                <w:color w:val="444444"/>
                <w:sz w:val="28"/>
                <w:szCs w:val="28"/>
              </w:rPr>
              <w:t xml:space="preserve">6 </w:t>
            </w:r>
            <w:r w:rsidR="00FA5486">
              <w:rPr>
                <w:color w:val="444444"/>
                <w:sz w:val="28"/>
                <w:szCs w:val="28"/>
              </w:rPr>
              <w:t>616</w:t>
            </w:r>
          </w:p>
        </w:tc>
      </w:tr>
      <w:tr w:rsidR="00051BC4" w:rsidTr="00EC479D">
        <w:tc>
          <w:tcPr>
            <w:tcW w:w="3322" w:type="dxa"/>
            <w:vMerge/>
          </w:tcPr>
          <w:p w:rsidR="00051BC4" w:rsidRDefault="00051BC4" w:rsidP="00EC479D">
            <w:pPr>
              <w:rPr>
                <w:color w:val="444444"/>
                <w:sz w:val="28"/>
                <w:szCs w:val="28"/>
              </w:rPr>
            </w:pPr>
          </w:p>
        </w:tc>
        <w:tc>
          <w:tcPr>
            <w:tcW w:w="4673" w:type="dxa"/>
          </w:tcPr>
          <w:p w:rsidR="00051BC4" w:rsidRPr="00A7431B" w:rsidRDefault="00051BC4" w:rsidP="00EC479D">
            <w:pPr>
              <w:autoSpaceDE w:val="0"/>
              <w:autoSpaceDN w:val="0"/>
              <w:adjustRightInd w:val="0"/>
              <w:contextualSpacing/>
              <w:jc w:val="center"/>
              <w:rPr>
                <w:sz w:val="28"/>
                <w:szCs w:val="28"/>
              </w:rPr>
            </w:pPr>
            <w:r>
              <w:rPr>
                <w:sz w:val="28"/>
                <w:szCs w:val="28"/>
              </w:rPr>
              <w:t>3</w:t>
            </w:r>
            <w:r w:rsidRPr="00A7431B">
              <w:rPr>
                <w:sz w:val="28"/>
                <w:szCs w:val="28"/>
              </w:rPr>
              <w:t>-й квалификационный разряд</w:t>
            </w:r>
          </w:p>
        </w:tc>
        <w:tc>
          <w:tcPr>
            <w:tcW w:w="1972" w:type="dxa"/>
          </w:tcPr>
          <w:p w:rsidR="00051BC4" w:rsidRDefault="00FA5486" w:rsidP="00FA5486">
            <w:pPr>
              <w:autoSpaceDE w:val="0"/>
              <w:autoSpaceDN w:val="0"/>
              <w:adjustRightInd w:val="0"/>
              <w:contextualSpacing/>
              <w:jc w:val="center"/>
              <w:rPr>
                <w:color w:val="444444"/>
                <w:sz w:val="28"/>
                <w:szCs w:val="28"/>
              </w:rPr>
            </w:pPr>
            <w:r>
              <w:rPr>
                <w:color w:val="444444"/>
                <w:sz w:val="28"/>
                <w:szCs w:val="28"/>
              </w:rPr>
              <w:t>7 004</w:t>
            </w:r>
          </w:p>
        </w:tc>
      </w:tr>
    </w:tbl>
    <w:p w:rsidR="00051BC4" w:rsidRPr="00A7431B" w:rsidRDefault="00051BC4" w:rsidP="00937C8C">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p>
    <w:p w:rsidR="0097538F" w:rsidRPr="00A7431B" w:rsidRDefault="0097538F" w:rsidP="00937C8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 xml:space="preserve">2.3. Размеры должностных </w:t>
      </w:r>
      <w:proofErr w:type="gramStart"/>
      <w:r w:rsidRPr="00A7431B">
        <w:rPr>
          <w:rFonts w:ascii="Times New Roman" w:eastAsia="Times New Roman" w:hAnsi="Times New Roman" w:cs="Times New Roman"/>
          <w:sz w:val="28"/>
          <w:szCs w:val="28"/>
        </w:rPr>
        <w:t>окладов заместителей руководителей структурных подразделений учреждений</w:t>
      </w:r>
      <w:proofErr w:type="gramEnd"/>
      <w:r w:rsidRPr="00A7431B">
        <w:rPr>
          <w:rFonts w:ascii="Times New Roman" w:eastAsia="Times New Roman" w:hAnsi="Times New Roman" w:cs="Times New Roman"/>
          <w:sz w:val="28"/>
          <w:szCs w:val="28"/>
        </w:rPr>
        <w:t xml:space="preserve"> устанавливаются на 5-10 процентов ниже размеров должностных окладов соответствующих руководителей.</w:t>
      </w:r>
    </w:p>
    <w:p w:rsidR="0097538F" w:rsidRPr="00A7431B" w:rsidRDefault="0097538F" w:rsidP="00FF0F63">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 xml:space="preserve">2.4. </w:t>
      </w:r>
      <w:proofErr w:type="gramStart"/>
      <w:r w:rsidRPr="00A7431B">
        <w:rPr>
          <w:rFonts w:ascii="Times New Roman" w:eastAsia="Times New Roman" w:hAnsi="Times New Roman" w:cs="Times New Roman"/>
          <w:sz w:val="28"/>
          <w:szCs w:val="28"/>
        </w:rPr>
        <w:t xml:space="preserve">Минимальные должностные оклады руководителей и специалистов </w:t>
      </w:r>
      <w:r w:rsidR="00B466F2" w:rsidRPr="00A7431B">
        <w:rPr>
          <w:rFonts w:ascii="Times New Roman" w:eastAsia="Times New Roman" w:hAnsi="Times New Roman" w:cs="Times New Roman"/>
          <w:sz w:val="28"/>
          <w:szCs w:val="28"/>
        </w:rPr>
        <w:t xml:space="preserve">муниципальных </w:t>
      </w:r>
      <w:r w:rsidRPr="00A7431B">
        <w:rPr>
          <w:rFonts w:ascii="Times New Roman" w:eastAsia="Times New Roman" w:hAnsi="Times New Roman" w:cs="Times New Roman"/>
          <w:sz w:val="28"/>
          <w:szCs w:val="28"/>
        </w:rPr>
        <w:t xml:space="preserve">учреждений (структурных подразделений), расположенных в </w:t>
      </w:r>
      <w:r w:rsidRPr="00FF0F63">
        <w:rPr>
          <w:rFonts w:ascii="Times New Roman" w:eastAsia="Times New Roman" w:hAnsi="Times New Roman" w:cs="Times New Roman"/>
          <w:sz w:val="28"/>
          <w:szCs w:val="28"/>
        </w:rPr>
        <w:t>сельских</w:t>
      </w:r>
      <w:r w:rsidR="00953637">
        <w:rPr>
          <w:rFonts w:ascii="Times New Roman" w:eastAsia="Times New Roman" w:hAnsi="Times New Roman" w:cs="Times New Roman"/>
          <w:sz w:val="28"/>
          <w:szCs w:val="28"/>
        </w:rPr>
        <w:t xml:space="preserve"> </w:t>
      </w:r>
      <w:r w:rsidR="00FF0F63" w:rsidRPr="00FF0F63">
        <w:rPr>
          <w:rFonts w:ascii="Times New Roman" w:eastAsia="Times New Roman" w:hAnsi="Times New Roman" w:cs="Times New Roman"/>
          <w:sz w:val="28"/>
          <w:szCs w:val="28"/>
        </w:rPr>
        <w:t>поселени</w:t>
      </w:r>
      <w:r w:rsidR="00FF0F63">
        <w:rPr>
          <w:rFonts w:ascii="Times New Roman" w:eastAsia="Times New Roman" w:hAnsi="Times New Roman" w:cs="Times New Roman"/>
          <w:sz w:val="28"/>
          <w:szCs w:val="28"/>
        </w:rPr>
        <w:t>ях</w:t>
      </w:r>
      <w:r w:rsidR="00FF0F63" w:rsidRPr="00FF0F63">
        <w:rPr>
          <w:rFonts w:ascii="Times New Roman" w:eastAsia="Times New Roman" w:hAnsi="Times New Roman" w:cs="Times New Roman"/>
          <w:sz w:val="28"/>
          <w:szCs w:val="28"/>
        </w:rPr>
        <w:t>,</w:t>
      </w:r>
      <w:r w:rsidR="0000697A">
        <w:rPr>
          <w:rFonts w:ascii="Times New Roman" w:eastAsia="Times New Roman" w:hAnsi="Times New Roman" w:cs="Times New Roman"/>
          <w:sz w:val="28"/>
          <w:szCs w:val="28"/>
        </w:rPr>
        <w:t xml:space="preserve"> установленные локальными нормативными актами муниципальных учреждений,</w:t>
      </w:r>
      <w:r w:rsidR="00FF0F63" w:rsidRPr="00FF0F63">
        <w:rPr>
          <w:rFonts w:ascii="Times New Roman" w:eastAsia="Times New Roman" w:hAnsi="Times New Roman" w:cs="Times New Roman"/>
          <w:sz w:val="28"/>
          <w:szCs w:val="28"/>
        </w:rPr>
        <w:t xml:space="preserve"> входящих в состав муниципального образования «Миллеровский район»</w:t>
      </w:r>
      <w:r w:rsidRPr="00A7431B">
        <w:rPr>
          <w:rFonts w:ascii="Times New Roman" w:eastAsia="Times New Roman" w:hAnsi="Times New Roman" w:cs="Times New Roman"/>
          <w:sz w:val="28"/>
          <w:szCs w:val="28"/>
        </w:rPr>
        <w:t>, увеличиваются на коэффициент 0,1 и образуют новый должностной оклад, при этом его размер подлежит округлению до целого рубля в сторону увеличения.</w:t>
      </w:r>
      <w:proofErr w:type="gramEnd"/>
    </w:p>
    <w:p w:rsidR="0097538F" w:rsidRPr="00A7431B" w:rsidRDefault="009F6CDA" w:rsidP="0097538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A7431B">
        <w:rPr>
          <w:rFonts w:ascii="Times New Roman" w:eastAsia="Calibri" w:hAnsi="Times New Roman" w:cs="Times New Roman"/>
          <w:sz w:val="28"/>
          <w:szCs w:val="28"/>
          <w:lang w:eastAsia="en-US"/>
        </w:rPr>
        <w:t>2.</w:t>
      </w:r>
      <w:r w:rsidR="00953637">
        <w:rPr>
          <w:rFonts w:ascii="Times New Roman" w:eastAsia="Calibri" w:hAnsi="Times New Roman" w:cs="Times New Roman"/>
          <w:sz w:val="28"/>
          <w:szCs w:val="28"/>
          <w:lang w:eastAsia="en-US"/>
        </w:rPr>
        <w:t>5</w:t>
      </w:r>
      <w:r w:rsidR="00787F6C">
        <w:rPr>
          <w:rFonts w:ascii="Times New Roman" w:eastAsia="Calibri" w:hAnsi="Times New Roman" w:cs="Times New Roman"/>
          <w:sz w:val="28"/>
          <w:szCs w:val="28"/>
          <w:lang w:eastAsia="en-US"/>
        </w:rPr>
        <w:t>. </w:t>
      </w:r>
      <w:r w:rsidR="0097538F" w:rsidRPr="00A7431B">
        <w:rPr>
          <w:rFonts w:ascii="Times New Roman" w:eastAsia="Calibri" w:hAnsi="Times New Roman" w:cs="Times New Roman"/>
          <w:sz w:val="28"/>
          <w:szCs w:val="28"/>
          <w:lang w:eastAsia="en-US"/>
        </w:rPr>
        <w:t>При определении размера коэффициента, увеличивающего</w:t>
      </w:r>
      <w:r w:rsidR="002E7356">
        <w:rPr>
          <w:rFonts w:ascii="Times New Roman" w:eastAsia="Calibri" w:hAnsi="Times New Roman" w:cs="Times New Roman"/>
          <w:sz w:val="28"/>
          <w:szCs w:val="28"/>
          <w:lang w:eastAsia="en-US"/>
        </w:rPr>
        <w:t xml:space="preserve"> должностные оклады</w:t>
      </w:r>
      <w:r w:rsidR="0000697A">
        <w:rPr>
          <w:rFonts w:ascii="Times New Roman" w:eastAsia="Calibri" w:hAnsi="Times New Roman" w:cs="Times New Roman"/>
          <w:sz w:val="28"/>
          <w:szCs w:val="28"/>
          <w:lang w:eastAsia="en-US"/>
        </w:rPr>
        <w:t xml:space="preserve">, </w:t>
      </w:r>
      <w:r w:rsidR="0000697A">
        <w:rPr>
          <w:rFonts w:ascii="Times New Roman" w:eastAsia="Times New Roman" w:hAnsi="Times New Roman" w:cs="Times New Roman"/>
          <w:sz w:val="28"/>
          <w:szCs w:val="28"/>
        </w:rPr>
        <w:t>установленные локальными нормативными актами муниципальных учреждений</w:t>
      </w:r>
      <w:r w:rsidR="0097538F" w:rsidRPr="00A7431B">
        <w:rPr>
          <w:rFonts w:ascii="Times New Roman" w:eastAsia="Calibri" w:hAnsi="Times New Roman" w:cs="Times New Roman"/>
          <w:sz w:val="28"/>
          <w:szCs w:val="28"/>
          <w:lang w:eastAsia="en-US"/>
        </w:rPr>
        <w:t xml:space="preserve"> и образ</w:t>
      </w:r>
      <w:r w:rsidR="00A02DC5">
        <w:rPr>
          <w:rFonts w:ascii="Times New Roman" w:eastAsia="Calibri" w:hAnsi="Times New Roman" w:cs="Times New Roman"/>
          <w:sz w:val="28"/>
          <w:szCs w:val="28"/>
          <w:lang w:eastAsia="en-US"/>
        </w:rPr>
        <w:t>ующие новые должностные оклады</w:t>
      </w:r>
      <w:r w:rsidR="00953637">
        <w:rPr>
          <w:rFonts w:ascii="Times New Roman" w:eastAsia="Calibri" w:hAnsi="Times New Roman" w:cs="Times New Roman"/>
          <w:sz w:val="28"/>
          <w:szCs w:val="28"/>
          <w:lang w:eastAsia="en-US"/>
        </w:rPr>
        <w:t>,</w:t>
      </w:r>
      <w:r w:rsidR="00A02DC5">
        <w:rPr>
          <w:rFonts w:ascii="Times New Roman" w:eastAsia="Calibri" w:hAnsi="Times New Roman" w:cs="Times New Roman"/>
          <w:sz w:val="28"/>
          <w:szCs w:val="28"/>
          <w:lang w:eastAsia="en-US"/>
        </w:rPr>
        <w:t xml:space="preserve"> </w:t>
      </w:r>
      <w:r w:rsidR="0097538F" w:rsidRPr="00A7431B">
        <w:rPr>
          <w:rFonts w:ascii="Times New Roman" w:eastAsia="Calibri" w:hAnsi="Times New Roman" w:cs="Times New Roman"/>
          <w:sz w:val="28"/>
          <w:szCs w:val="28"/>
          <w:lang w:eastAsia="en-US"/>
        </w:rPr>
        <w:t xml:space="preserve">применяется сводный коэффициент. Сводный коэффициент определяется путем суммирования размеров коэффициентов, </w:t>
      </w:r>
      <w:r w:rsidR="00915598">
        <w:rPr>
          <w:rFonts w:ascii="Times New Roman" w:eastAsia="Calibri" w:hAnsi="Times New Roman" w:cs="Times New Roman"/>
          <w:sz w:val="28"/>
          <w:szCs w:val="28"/>
          <w:lang w:eastAsia="en-US"/>
        </w:rPr>
        <w:t xml:space="preserve">увеличивающих должностные оклады, </w:t>
      </w:r>
      <w:r w:rsidR="0000697A">
        <w:rPr>
          <w:rFonts w:ascii="Times New Roman" w:eastAsia="Times New Roman" w:hAnsi="Times New Roman" w:cs="Times New Roman"/>
          <w:sz w:val="28"/>
          <w:szCs w:val="28"/>
        </w:rPr>
        <w:t>установленные локальными нормативными актами муниципальных учреждений</w:t>
      </w:r>
      <w:r w:rsidR="0000697A">
        <w:rPr>
          <w:rFonts w:ascii="Times New Roman" w:eastAsia="Calibri" w:hAnsi="Times New Roman" w:cs="Times New Roman"/>
          <w:sz w:val="28"/>
          <w:szCs w:val="28"/>
          <w:lang w:eastAsia="en-US"/>
        </w:rPr>
        <w:t>.</w:t>
      </w:r>
      <w:r w:rsidR="0097538F" w:rsidRPr="00A7431B">
        <w:rPr>
          <w:rFonts w:ascii="Times New Roman" w:eastAsia="Calibri" w:hAnsi="Times New Roman" w:cs="Times New Roman"/>
          <w:sz w:val="28"/>
          <w:szCs w:val="28"/>
          <w:lang w:eastAsia="en-US"/>
        </w:rPr>
        <w:t xml:space="preserve"> При увеличении минимальных должностных окладов</w:t>
      </w:r>
      <w:r w:rsidR="006D3FDF">
        <w:rPr>
          <w:rFonts w:ascii="Times New Roman" w:eastAsia="Calibri" w:hAnsi="Times New Roman" w:cs="Times New Roman"/>
          <w:sz w:val="28"/>
          <w:szCs w:val="28"/>
          <w:lang w:eastAsia="en-US"/>
        </w:rPr>
        <w:t xml:space="preserve">, </w:t>
      </w:r>
      <w:r w:rsidR="006D3FDF">
        <w:rPr>
          <w:rFonts w:ascii="Times New Roman" w:eastAsia="Times New Roman" w:hAnsi="Times New Roman" w:cs="Times New Roman"/>
          <w:sz w:val="28"/>
          <w:szCs w:val="28"/>
        </w:rPr>
        <w:t>установленных локальными нормативными актами муниципальных учреждений,</w:t>
      </w:r>
      <w:r w:rsidR="0097538F" w:rsidRPr="00A7431B">
        <w:rPr>
          <w:rFonts w:ascii="Times New Roman" w:eastAsia="Calibri" w:hAnsi="Times New Roman" w:cs="Times New Roman"/>
          <w:sz w:val="28"/>
          <w:szCs w:val="28"/>
          <w:lang w:eastAsia="en-US"/>
        </w:rPr>
        <w:t xml:space="preserve"> на сводный коэффициент размер нового должностного оклада подлежит округлению до целого рубля.</w:t>
      </w:r>
    </w:p>
    <w:p w:rsidR="0097538F" w:rsidRPr="00A7431B" w:rsidRDefault="0097538F" w:rsidP="0097538F">
      <w:pPr>
        <w:autoSpaceDE w:val="0"/>
        <w:autoSpaceDN w:val="0"/>
        <w:adjustRightInd w:val="0"/>
        <w:spacing w:after="0" w:line="240" w:lineRule="auto"/>
        <w:ind w:firstLine="540"/>
        <w:contextualSpacing/>
        <w:jc w:val="both"/>
        <w:rPr>
          <w:rFonts w:ascii="Times New Roman" w:eastAsia="Calibri" w:hAnsi="Times New Roman" w:cs="Times New Roman"/>
          <w:sz w:val="28"/>
          <w:szCs w:val="28"/>
          <w:lang w:eastAsia="en-US"/>
        </w:rPr>
      </w:pPr>
    </w:p>
    <w:p w:rsidR="0097538F" w:rsidRDefault="0097538F" w:rsidP="00937C8C">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Раздел 3. Порядок и условия </w:t>
      </w:r>
      <w:r w:rsidRPr="00A7431B">
        <w:rPr>
          <w:rFonts w:ascii="Times New Roman" w:eastAsia="Times New Roman" w:hAnsi="Times New Roman" w:cs="Times New Roman"/>
          <w:kern w:val="2"/>
          <w:sz w:val="28"/>
          <w:szCs w:val="28"/>
        </w:rPr>
        <w:br/>
        <w:t>установления выплат компенсационного характера</w:t>
      </w:r>
    </w:p>
    <w:p w:rsidR="007408E3" w:rsidRPr="00A7431B" w:rsidRDefault="007408E3" w:rsidP="00937C8C">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Arial" w:hAnsi="Times New Roman" w:cs="Times New Roman"/>
          <w:kern w:val="2"/>
          <w:sz w:val="28"/>
          <w:szCs w:val="28"/>
        </w:rPr>
        <w:t>3.1. </w:t>
      </w:r>
      <w:r w:rsidRPr="00A7431B">
        <w:rPr>
          <w:rFonts w:ascii="Times New Roman" w:eastAsia="Times New Roman" w:hAnsi="Times New Roman" w:cs="Times New Roman"/>
          <w:kern w:val="2"/>
          <w:sz w:val="28"/>
          <w:szCs w:val="28"/>
        </w:rPr>
        <w:t xml:space="preserve">Выплаты компенсационного характера, размеры и условия их осуществления устанавливаются коллективными договорами, соглашениями, </w:t>
      </w:r>
      <w:r w:rsidRPr="00A7431B">
        <w:rPr>
          <w:rFonts w:ascii="Times New Roman" w:eastAsia="Times New Roman" w:hAnsi="Times New Roman" w:cs="Times New Roman"/>
          <w:kern w:val="2"/>
          <w:sz w:val="28"/>
          <w:szCs w:val="28"/>
        </w:rPr>
        <w:lastRenderedPageBreak/>
        <w:t>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Arial" w:hAnsi="Times New Roman" w:cs="Times New Roman"/>
          <w:kern w:val="2"/>
          <w:sz w:val="28"/>
          <w:szCs w:val="28"/>
        </w:rPr>
      </w:pPr>
      <w:r w:rsidRPr="00A7431B">
        <w:rPr>
          <w:rFonts w:ascii="Times New Roman" w:eastAsia="Arial" w:hAnsi="Times New Roman" w:cs="Times New Roman"/>
          <w:kern w:val="2"/>
          <w:sz w:val="28"/>
          <w:szCs w:val="28"/>
        </w:rPr>
        <w:t xml:space="preserve">В </w:t>
      </w:r>
      <w:r w:rsidR="00AC5BA0" w:rsidRPr="00A7431B">
        <w:rPr>
          <w:rFonts w:ascii="Times New Roman" w:eastAsia="Arial" w:hAnsi="Times New Roman" w:cs="Times New Roman"/>
          <w:kern w:val="2"/>
          <w:sz w:val="28"/>
          <w:szCs w:val="28"/>
        </w:rPr>
        <w:t xml:space="preserve">муниципальных </w:t>
      </w:r>
      <w:r w:rsidRPr="00A7431B">
        <w:rPr>
          <w:rFonts w:ascii="Times New Roman" w:eastAsia="Arial" w:hAnsi="Times New Roman" w:cs="Times New Roman"/>
          <w:kern w:val="2"/>
          <w:sz w:val="28"/>
          <w:szCs w:val="28"/>
        </w:rPr>
        <w:t>учреждениях устанавливаются следующие виды выплат компенсационного характера:</w:t>
      </w:r>
    </w:p>
    <w:p w:rsidR="0097538F" w:rsidRPr="00A7431B" w:rsidRDefault="0097538F" w:rsidP="0097538F">
      <w:pPr>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Arial" w:hAnsi="Times New Roman" w:cs="Times New Roman"/>
          <w:kern w:val="2"/>
          <w:sz w:val="28"/>
          <w:szCs w:val="28"/>
        </w:rPr>
        <w:t>3.1.1. </w:t>
      </w:r>
      <w:r w:rsidRPr="00A7431B">
        <w:rPr>
          <w:rFonts w:ascii="Times New Roman" w:eastAsia="Times New Roman" w:hAnsi="Times New Roman" w:cs="Times New Roman"/>
          <w:kern w:val="2"/>
          <w:sz w:val="28"/>
          <w:szCs w:val="28"/>
        </w:rPr>
        <w:t>Выплаты работникам, занятым на работах с вредными и (или) опасными условиями труда.</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3.1.2. Выплаты за работу в условиях, отклоняющихся от нормальных </w:t>
      </w:r>
      <w:r w:rsidRPr="00A7431B">
        <w:rPr>
          <w:rFonts w:ascii="Times New Roman" w:eastAsia="Times New Roman" w:hAnsi="Times New Roman" w:cs="Times New Roman"/>
          <w:kern w:val="2"/>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Arial" w:hAnsi="Times New Roman" w:cs="Times New Roman"/>
          <w:kern w:val="2"/>
          <w:sz w:val="28"/>
          <w:szCs w:val="28"/>
        </w:rPr>
      </w:pPr>
      <w:r w:rsidRPr="00A7431B">
        <w:rPr>
          <w:rFonts w:ascii="Times New Roman" w:eastAsia="Arial" w:hAnsi="Times New Roman" w:cs="Times New Roman"/>
          <w:kern w:val="2"/>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97538F" w:rsidRPr="00A7431B" w:rsidRDefault="0097538F" w:rsidP="0017474F">
      <w:pPr>
        <w:autoSpaceDE w:val="0"/>
        <w:autoSpaceDN w:val="0"/>
        <w:adjustRightInd w:val="0"/>
        <w:spacing w:after="0" w:line="240" w:lineRule="auto"/>
        <w:ind w:firstLine="709"/>
        <w:contextualSpacing/>
        <w:jc w:val="both"/>
        <w:rPr>
          <w:rFonts w:ascii="Times New Roman" w:eastAsia="Arial" w:hAnsi="Times New Roman" w:cs="Times New Roman"/>
          <w:kern w:val="2"/>
          <w:sz w:val="28"/>
          <w:szCs w:val="28"/>
        </w:rPr>
      </w:pPr>
      <w:r w:rsidRPr="00A7431B">
        <w:rPr>
          <w:rFonts w:ascii="Times New Roman" w:eastAsia="Arial" w:hAnsi="Times New Roman" w:cs="Times New Roman"/>
          <w:kern w:val="2"/>
          <w:sz w:val="28"/>
          <w:szCs w:val="28"/>
        </w:rPr>
        <w:t>3.2.1. </w:t>
      </w:r>
      <w:proofErr w:type="gramStart"/>
      <w:r w:rsidRPr="00A7431B">
        <w:rPr>
          <w:rFonts w:ascii="Times New Roman" w:eastAsia="Arial" w:hAnsi="Times New Roman" w:cs="Times New Roman"/>
          <w:kern w:val="2"/>
          <w:sz w:val="28"/>
          <w:szCs w:val="28"/>
        </w:rPr>
        <w:t>П</w:t>
      </w:r>
      <w:r w:rsidRPr="00A7431B">
        <w:rPr>
          <w:rFonts w:ascii="Times New Roman" w:eastAsia="Times New Roman" w:hAnsi="Times New Roman" w:cs="Times New Roman"/>
          <w:kern w:val="2"/>
          <w:sz w:val="28"/>
          <w:szCs w:val="28"/>
        </w:rPr>
        <w:t xml:space="preserve">овышение оплаты труда работников за работу с вредными и (или) опасными условиями труда осуществляются по результатам </w:t>
      </w:r>
      <w:hyperlink r:id="rId11" w:history="1">
        <w:r w:rsidRPr="00A7431B">
          <w:rPr>
            <w:rFonts w:ascii="Times New Roman" w:eastAsia="Times New Roman" w:hAnsi="Times New Roman" w:cs="Times New Roman"/>
            <w:kern w:val="2"/>
            <w:sz w:val="28"/>
            <w:szCs w:val="28"/>
          </w:rPr>
          <w:t>специальной оценки</w:t>
        </w:r>
      </w:hyperlink>
      <w:r w:rsidRPr="00A7431B">
        <w:rPr>
          <w:rFonts w:ascii="Times New Roman" w:eastAsia="Times New Roman" w:hAnsi="Times New Roman" w:cs="Times New Roman"/>
          <w:kern w:val="2"/>
          <w:sz w:val="28"/>
          <w:szCs w:val="28"/>
        </w:rPr>
        <w:t xml:space="preserve"> условий труда </w:t>
      </w:r>
      <w:r w:rsidRPr="00A7431B">
        <w:rPr>
          <w:rFonts w:ascii="Times New Roman" w:eastAsia="Arial" w:hAnsi="Times New Roman" w:cs="Times New Roman"/>
          <w:kern w:val="2"/>
          <w:sz w:val="28"/>
          <w:szCs w:val="28"/>
        </w:rPr>
        <w:t xml:space="preserve">согласно Федеральному </w:t>
      </w:r>
      <w:r w:rsidR="0031292E" w:rsidRPr="00A7431B">
        <w:rPr>
          <w:rFonts w:ascii="Times New Roman" w:eastAsia="Times New Roman" w:hAnsi="Times New Roman" w:cs="Times New Roman"/>
          <w:kern w:val="2"/>
          <w:sz w:val="28"/>
          <w:szCs w:val="28"/>
        </w:rPr>
        <w:t xml:space="preserve">закону от 28.12.2013 </w:t>
      </w:r>
      <w:r w:rsidRPr="00A7431B">
        <w:rPr>
          <w:rFonts w:ascii="Times New Roman" w:eastAsia="Times New Roman" w:hAnsi="Times New Roman" w:cs="Times New Roman"/>
          <w:kern w:val="2"/>
          <w:sz w:val="28"/>
          <w:szCs w:val="28"/>
        </w:rPr>
        <w:t xml:space="preserve">№ 426-ФЗ </w:t>
      </w:r>
      <w:r w:rsidRPr="00A7431B">
        <w:rPr>
          <w:rFonts w:ascii="Times New Roman" w:eastAsia="Times New Roman" w:hAnsi="Times New Roman" w:cs="Times New Roman"/>
          <w:kern w:val="2"/>
          <w:sz w:val="28"/>
          <w:szCs w:val="28"/>
        </w:rPr>
        <w:br/>
        <w:t xml:space="preserve">«О специальной оценке условий труда» </w:t>
      </w:r>
      <w:r w:rsidRPr="00A7431B">
        <w:rPr>
          <w:rFonts w:ascii="Times New Roman" w:eastAsia="Arial" w:hAnsi="Times New Roman" w:cs="Times New Roman"/>
          <w:kern w:val="2"/>
          <w:sz w:val="28"/>
          <w:szCs w:val="28"/>
        </w:rPr>
        <w:t xml:space="preserve">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roofErr w:type="gramEnd"/>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Arial" w:hAnsi="Times New Roman" w:cs="Times New Roman"/>
          <w:kern w:val="2"/>
          <w:sz w:val="28"/>
          <w:szCs w:val="28"/>
        </w:rPr>
        <w:t xml:space="preserve">Руководителями </w:t>
      </w:r>
      <w:r w:rsidR="00582E67" w:rsidRPr="00A7431B">
        <w:rPr>
          <w:rFonts w:ascii="Times New Roman" w:eastAsia="Arial" w:hAnsi="Times New Roman" w:cs="Times New Roman"/>
          <w:kern w:val="2"/>
          <w:sz w:val="28"/>
          <w:szCs w:val="28"/>
        </w:rPr>
        <w:t xml:space="preserve">муниципальных </w:t>
      </w:r>
      <w:r w:rsidRPr="00A7431B">
        <w:rPr>
          <w:rFonts w:ascii="Times New Roman" w:eastAsia="Arial" w:hAnsi="Times New Roman" w:cs="Times New Roman"/>
          <w:kern w:val="2"/>
          <w:sz w:val="28"/>
          <w:szCs w:val="28"/>
        </w:rPr>
        <w:t xml:space="preserve">учреждений проводятся меры по проведению </w:t>
      </w:r>
      <w:hyperlink r:id="rId12" w:history="1">
        <w:r w:rsidRPr="00A7431B">
          <w:rPr>
            <w:rFonts w:ascii="Times New Roman" w:eastAsia="Times New Roman" w:hAnsi="Times New Roman" w:cs="Times New Roman"/>
            <w:kern w:val="2"/>
            <w:sz w:val="28"/>
            <w:szCs w:val="28"/>
          </w:rPr>
          <w:t>специальной оценки</w:t>
        </w:r>
      </w:hyperlink>
      <w:r w:rsidRPr="00A7431B">
        <w:rPr>
          <w:rFonts w:ascii="Times New Roman" w:eastAsia="Times New Roman" w:hAnsi="Times New Roman" w:cs="Times New Roman"/>
          <w:kern w:val="2"/>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7538F" w:rsidRPr="00A7431B" w:rsidRDefault="0097538F" w:rsidP="0097538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 xml:space="preserve">В случае обеспечения на рабочих местах безопасных условий труда, подтвержденных </w:t>
      </w:r>
      <w:hyperlink r:id="rId13" w:history="1">
        <w:r w:rsidRPr="00A7431B">
          <w:rPr>
            <w:rFonts w:ascii="Times New Roman" w:eastAsia="Times New Roman" w:hAnsi="Times New Roman" w:cs="Times New Roman"/>
            <w:sz w:val="28"/>
            <w:szCs w:val="28"/>
          </w:rPr>
          <w:t>результатами</w:t>
        </w:r>
      </w:hyperlink>
      <w:r w:rsidRPr="00A7431B">
        <w:rPr>
          <w:rFonts w:ascii="Times New Roman" w:eastAsia="Times New Roman" w:hAnsi="Times New Roman" w:cs="Times New Roman"/>
          <w:sz w:val="28"/>
          <w:szCs w:val="28"/>
        </w:rPr>
        <w:t xml:space="preserve"> специальной оценки условий труда или заключением государственной </w:t>
      </w:r>
      <w:hyperlink r:id="rId14" w:history="1">
        <w:r w:rsidRPr="00A7431B">
          <w:rPr>
            <w:rFonts w:ascii="Times New Roman" w:eastAsia="Times New Roman" w:hAnsi="Times New Roman" w:cs="Times New Roman"/>
            <w:sz w:val="28"/>
            <w:szCs w:val="28"/>
          </w:rPr>
          <w:t>экспертизы</w:t>
        </w:r>
      </w:hyperlink>
      <w:r w:rsidRPr="00A7431B">
        <w:rPr>
          <w:rFonts w:ascii="Times New Roman" w:eastAsia="Times New Roman" w:hAnsi="Times New Roman" w:cs="Times New Roman"/>
          <w:sz w:val="28"/>
          <w:szCs w:val="28"/>
        </w:rPr>
        <w:t xml:space="preserve"> условий труда, гарантии и компенсации работникам не устанавливаются.</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5" w:history="1">
        <w:r w:rsidRPr="00A7431B">
          <w:rPr>
            <w:rFonts w:ascii="Times New Roman" w:eastAsia="Times New Roman" w:hAnsi="Times New Roman" w:cs="Times New Roman"/>
            <w:kern w:val="2"/>
            <w:sz w:val="28"/>
            <w:szCs w:val="28"/>
          </w:rPr>
          <w:t>законом</w:t>
        </w:r>
      </w:hyperlink>
      <w:r w:rsidRPr="00A7431B">
        <w:rPr>
          <w:rFonts w:ascii="Times New Roman" w:eastAsia="Times New Roman" w:hAnsi="Times New Roman" w:cs="Times New Roman"/>
          <w:kern w:val="2"/>
          <w:sz w:val="28"/>
          <w:szCs w:val="28"/>
        </w:rPr>
        <w:t xml:space="preserve"> от 28.12.2013 № 426-ФЗ «О специальной оценке условий труда». </w:t>
      </w:r>
    </w:p>
    <w:p w:rsidR="0097538F" w:rsidRPr="00A7431B" w:rsidRDefault="0097538F" w:rsidP="0097538F">
      <w:pPr>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3.3. </w:t>
      </w:r>
      <w:proofErr w:type="gramStart"/>
      <w:r w:rsidRPr="00A7431B">
        <w:rPr>
          <w:rFonts w:ascii="Times New Roman" w:eastAsia="Times New Roman" w:hAnsi="Times New Roman" w:cs="Times New Roman"/>
          <w:kern w:val="2"/>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proofErr w:type="gramStart"/>
      <w:r w:rsidRPr="00A7431B">
        <w:rPr>
          <w:rFonts w:ascii="Times New Roman" w:eastAsia="Times New Roman" w:hAnsi="Times New Roman" w:cs="Times New Roman"/>
          <w:kern w:val="2"/>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w:t>
      </w:r>
      <w:r w:rsidRPr="00A7431B">
        <w:rPr>
          <w:rFonts w:ascii="Times New Roman" w:eastAsia="Times New Roman" w:hAnsi="Times New Roman" w:cs="Times New Roman"/>
          <w:kern w:val="2"/>
          <w:sz w:val="28"/>
          <w:szCs w:val="28"/>
        </w:rPr>
        <w:br/>
        <w:t xml:space="preserve">со </w:t>
      </w:r>
      <w:hyperlink r:id="rId16" w:history="1">
        <w:r w:rsidRPr="00A7431B">
          <w:rPr>
            <w:rFonts w:ascii="Times New Roman" w:eastAsia="Times New Roman" w:hAnsi="Times New Roman" w:cs="Times New Roman"/>
            <w:kern w:val="2"/>
            <w:sz w:val="28"/>
            <w:szCs w:val="28"/>
          </w:rPr>
          <w:t>статьей 151</w:t>
        </w:r>
      </w:hyperlink>
      <w:r w:rsidRPr="00A7431B">
        <w:rPr>
          <w:rFonts w:ascii="Times New Roman" w:eastAsia="Times New Roman" w:hAnsi="Times New Roman" w:cs="Times New Roman"/>
          <w:kern w:val="2"/>
          <w:sz w:val="28"/>
          <w:szCs w:val="28"/>
        </w:rPr>
        <w:t xml:space="preserve"> Трудового кодекса Российской Федерации.</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lastRenderedPageBreak/>
        <w:t xml:space="preserve">3.3.2. Доплата за расширение зон обслуживания устанавливается работнику при расширении зон обслуживания в соответствии со </w:t>
      </w:r>
      <w:hyperlink r:id="rId17" w:history="1">
        <w:r w:rsidRPr="00A7431B">
          <w:rPr>
            <w:rFonts w:ascii="Times New Roman" w:eastAsia="Times New Roman" w:hAnsi="Times New Roman" w:cs="Times New Roman"/>
            <w:kern w:val="2"/>
            <w:sz w:val="28"/>
            <w:szCs w:val="28"/>
          </w:rPr>
          <w:t>статьей 151</w:t>
        </w:r>
      </w:hyperlink>
      <w:r w:rsidRPr="00A7431B">
        <w:rPr>
          <w:rFonts w:ascii="Times New Roman" w:eastAsia="Times New Roman" w:hAnsi="Times New Roman" w:cs="Times New Roman"/>
          <w:kern w:val="2"/>
          <w:sz w:val="28"/>
          <w:szCs w:val="28"/>
        </w:rPr>
        <w:t xml:space="preserve"> Трудового кодекса Российской Федерации.</w:t>
      </w:r>
    </w:p>
    <w:p w:rsidR="0097538F" w:rsidRPr="00A7431B" w:rsidRDefault="0097538F" w:rsidP="0097538F">
      <w:pPr>
        <w:snapToGri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3.3.3. </w:t>
      </w:r>
      <w:proofErr w:type="gramStart"/>
      <w:r w:rsidRPr="00A7431B">
        <w:rPr>
          <w:rFonts w:ascii="Times New Roman" w:eastAsia="Times New Roman" w:hAnsi="Times New Roman" w:cs="Times New Roman"/>
          <w:kern w:val="2"/>
          <w:sz w:val="28"/>
          <w:szCs w:val="28"/>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A7431B">
          <w:rPr>
            <w:rFonts w:ascii="Times New Roman" w:eastAsia="Times New Roman" w:hAnsi="Times New Roman" w:cs="Times New Roman"/>
            <w:kern w:val="2"/>
            <w:sz w:val="28"/>
            <w:szCs w:val="28"/>
          </w:rPr>
          <w:t>статьей 151</w:t>
        </w:r>
      </w:hyperlink>
      <w:r w:rsidRPr="00A7431B">
        <w:rPr>
          <w:rFonts w:ascii="Times New Roman" w:eastAsia="Times New Roman" w:hAnsi="Times New Roman" w:cs="Times New Roman"/>
          <w:kern w:val="2"/>
          <w:sz w:val="28"/>
          <w:szCs w:val="28"/>
        </w:rPr>
        <w:t xml:space="preserve"> Трудового кодекса Российской Федерации.</w:t>
      </w:r>
      <w:proofErr w:type="gramEnd"/>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Для эффективной работы </w:t>
      </w:r>
      <w:r w:rsidR="00582E67" w:rsidRPr="00A7431B">
        <w:rPr>
          <w:rFonts w:ascii="Times New Roman" w:eastAsia="Times New Roman" w:hAnsi="Times New Roman" w:cs="Times New Roman"/>
          <w:kern w:val="2"/>
          <w:sz w:val="28"/>
          <w:szCs w:val="28"/>
        </w:rPr>
        <w:t xml:space="preserve">муниципальных </w:t>
      </w:r>
      <w:r w:rsidRPr="00A7431B">
        <w:rPr>
          <w:rFonts w:ascii="Times New Roman" w:eastAsia="Times New Roman" w:hAnsi="Times New Roman" w:cs="Times New Roman"/>
          <w:kern w:val="2"/>
          <w:sz w:val="28"/>
          <w:szCs w:val="28"/>
        </w:rPr>
        <w:t>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A7431B">
        <w:rPr>
          <w:rFonts w:ascii="Times New Roman" w:eastAsia="Times New Roman" w:hAnsi="Times New Roman" w:cs="Times New Roman"/>
          <w:spacing w:val="-2"/>
          <w:kern w:val="2"/>
          <w:sz w:val="28"/>
          <w:szCs w:val="28"/>
        </w:rPr>
        <w:t>работнику дифференцированно, в зависимости от квалификации этого работника,</w:t>
      </w:r>
      <w:r w:rsidRPr="00A7431B">
        <w:rPr>
          <w:rFonts w:ascii="Times New Roman" w:eastAsia="Times New Roman" w:hAnsi="Times New Roman" w:cs="Times New Roman"/>
          <w:kern w:val="2"/>
          <w:sz w:val="28"/>
          <w:szCs w:val="28"/>
        </w:rPr>
        <w:t xml:space="preserve"> объема выполняемых работ, степени использования рабочего времени.</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3.3.5. Доплата за работу в выходные и нерабочие праздничные дни производится работникам, </w:t>
      </w:r>
      <w:proofErr w:type="spellStart"/>
      <w:r w:rsidRPr="00A7431B">
        <w:rPr>
          <w:rFonts w:ascii="Times New Roman" w:eastAsia="Times New Roman" w:hAnsi="Times New Roman" w:cs="Times New Roman"/>
          <w:kern w:val="2"/>
          <w:sz w:val="28"/>
          <w:szCs w:val="28"/>
        </w:rPr>
        <w:t>привлекавшимся</w:t>
      </w:r>
      <w:proofErr w:type="spellEnd"/>
      <w:r w:rsidRPr="00A7431B">
        <w:rPr>
          <w:rFonts w:ascii="Times New Roman" w:eastAsia="Times New Roman" w:hAnsi="Times New Roman" w:cs="Times New Roman"/>
          <w:kern w:val="2"/>
          <w:sz w:val="28"/>
          <w:szCs w:val="28"/>
        </w:rPr>
        <w:t xml:space="preserve"> к работе в выходные и нерабочие праздничные дни, в соответствии со </w:t>
      </w:r>
      <w:hyperlink r:id="rId19" w:history="1">
        <w:r w:rsidRPr="00A7431B">
          <w:rPr>
            <w:rFonts w:ascii="Times New Roman" w:eastAsia="Times New Roman" w:hAnsi="Times New Roman" w:cs="Times New Roman"/>
            <w:kern w:val="2"/>
            <w:sz w:val="28"/>
            <w:szCs w:val="28"/>
          </w:rPr>
          <w:t>статьей 153</w:t>
        </w:r>
      </w:hyperlink>
      <w:r w:rsidRPr="00A7431B">
        <w:rPr>
          <w:rFonts w:ascii="Times New Roman" w:eastAsia="Times New Roman" w:hAnsi="Times New Roman" w:cs="Times New Roman"/>
          <w:kern w:val="2"/>
          <w:sz w:val="28"/>
          <w:szCs w:val="28"/>
        </w:rPr>
        <w:t xml:space="preserve"> Трудового кодекса Российской Федерации.</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Размер доплаты составляет не менее:</w:t>
      </w:r>
    </w:p>
    <w:p w:rsidR="008D10A9"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8D10A9">
        <w:rPr>
          <w:rFonts w:ascii="Times New Roman" w:eastAsia="Times New Roman" w:hAnsi="Times New Roman" w:cs="Times New Roman"/>
          <w:kern w:val="2"/>
          <w:sz w:val="28"/>
          <w:szCs w:val="28"/>
        </w:rPr>
        <w:t xml:space="preserve">одинарной дневной ставки </w:t>
      </w:r>
      <w:r w:rsidR="008D10A9">
        <w:rPr>
          <w:rFonts w:ascii="Times New Roman" w:eastAsia="Times New Roman" w:hAnsi="Times New Roman" w:cs="Times New Roman"/>
          <w:kern w:val="2"/>
          <w:sz w:val="28"/>
          <w:szCs w:val="28"/>
        </w:rPr>
        <w:t xml:space="preserve"> или  часовой ставки (части оклада (</w:t>
      </w:r>
      <w:r w:rsidRPr="00A7431B">
        <w:rPr>
          <w:rFonts w:ascii="Times New Roman" w:eastAsia="Times New Roman" w:hAnsi="Times New Roman" w:cs="Times New Roman"/>
          <w:kern w:val="2"/>
          <w:sz w:val="28"/>
          <w:szCs w:val="28"/>
        </w:rPr>
        <w:t>должностного оклада</w:t>
      </w:r>
      <w:r w:rsidR="008D10A9">
        <w:rPr>
          <w:rFonts w:ascii="Times New Roman" w:eastAsia="Times New Roman" w:hAnsi="Times New Roman" w:cs="Times New Roman"/>
          <w:kern w:val="2"/>
          <w:sz w:val="28"/>
          <w:szCs w:val="28"/>
        </w:rPr>
        <w:t>)</w:t>
      </w:r>
      <w:r w:rsidRPr="00A7431B">
        <w:rPr>
          <w:rFonts w:ascii="Times New Roman" w:eastAsia="Times New Roman" w:hAnsi="Times New Roman" w:cs="Times New Roman"/>
          <w:kern w:val="2"/>
          <w:sz w:val="28"/>
          <w:szCs w:val="28"/>
        </w:rPr>
        <w:t xml:space="preserve"> </w:t>
      </w:r>
      <w:r w:rsidR="008D10A9">
        <w:rPr>
          <w:rFonts w:ascii="Times New Roman" w:eastAsia="Times New Roman" w:hAnsi="Times New Roman" w:cs="Times New Roman"/>
          <w:kern w:val="2"/>
          <w:sz w:val="28"/>
          <w:szCs w:val="28"/>
        </w:rPr>
        <w:t xml:space="preserve">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или часовой ставки </w:t>
      </w:r>
      <w:proofErr w:type="gramStart"/>
      <w:r w:rsidR="008D10A9">
        <w:rPr>
          <w:rFonts w:ascii="Times New Roman" w:eastAsia="Times New Roman" w:hAnsi="Times New Roman" w:cs="Times New Roman"/>
          <w:kern w:val="2"/>
          <w:sz w:val="28"/>
          <w:szCs w:val="28"/>
        </w:rPr>
        <w:t xml:space="preserve">( </w:t>
      </w:r>
      <w:proofErr w:type="gramEnd"/>
      <w:r w:rsidR="008D10A9">
        <w:rPr>
          <w:rFonts w:ascii="Times New Roman" w:eastAsia="Times New Roman" w:hAnsi="Times New Roman" w:cs="Times New Roman"/>
          <w:kern w:val="2"/>
          <w:sz w:val="28"/>
          <w:szCs w:val="28"/>
        </w:rPr>
        <w:t>части оклада (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3.3.6. Доплата за сверхурочную работу производится работникам в соответствии со </w:t>
      </w:r>
      <w:hyperlink r:id="rId20" w:history="1">
        <w:r w:rsidRPr="00A7431B">
          <w:rPr>
            <w:rFonts w:ascii="Times New Roman" w:eastAsia="Times New Roman" w:hAnsi="Times New Roman" w:cs="Times New Roman"/>
            <w:kern w:val="2"/>
            <w:sz w:val="28"/>
            <w:szCs w:val="28"/>
          </w:rPr>
          <w:t>статьей 15</w:t>
        </w:r>
      </w:hyperlink>
      <w:r w:rsidRPr="00A7431B">
        <w:rPr>
          <w:rFonts w:ascii="Times New Roman" w:eastAsia="Times New Roman" w:hAnsi="Times New Roman" w:cs="Times New Roman"/>
          <w:kern w:val="2"/>
          <w:sz w:val="28"/>
          <w:szCs w:val="28"/>
        </w:rPr>
        <w:t>2 Трудового кодекса Российской Федерации.</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w:t>
      </w:r>
      <w:r w:rsidRPr="00A7431B">
        <w:rPr>
          <w:rFonts w:ascii="Times New Roman" w:eastAsia="Times New Roman" w:hAnsi="Times New Roman" w:cs="Times New Roman"/>
          <w:kern w:val="2"/>
          <w:sz w:val="28"/>
          <w:szCs w:val="28"/>
        </w:rPr>
        <w:lastRenderedPageBreak/>
        <w:t>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1"/>
          <w:sz w:val="28"/>
          <w:szCs w:val="28"/>
        </w:rPr>
      </w:pPr>
      <w:r w:rsidRPr="00A7431B">
        <w:rPr>
          <w:rFonts w:ascii="Times New Roman" w:eastAsia="Times New Roman" w:hAnsi="Times New Roman" w:cs="Times New Roman"/>
          <w:kern w:val="2"/>
          <w:sz w:val="28"/>
          <w:szCs w:val="28"/>
        </w:rPr>
        <w:t xml:space="preserve">3.4. </w:t>
      </w:r>
      <w:r w:rsidRPr="00A7431B">
        <w:rPr>
          <w:rFonts w:ascii="Times New Roman" w:eastAsia="Times New Roman" w:hAnsi="Times New Roman" w:cs="Times New Roman"/>
          <w:sz w:val="28"/>
          <w:szCs w:val="28"/>
        </w:rPr>
        <w:t xml:space="preserve">При установлении доплаты за работу в ночное время и </w:t>
      </w:r>
      <w:r w:rsidRPr="00A7431B">
        <w:rPr>
          <w:rFonts w:ascii="Times New Roman" w:eastAsia="Times New Roman" w:hAnsi="Times New Roman" w:cs="Times New Roman"/>
          <w:kern w:val="1"/>
          <w:sz w:val="28"/>
          <w:szCs w:val="28"/>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kern w:val="2"/>
          <w:sz w:val="28"/>
          <w:szCs w:val="28"/>
        </w:rPr>
        <w:t>3.5.</w:t>
      </w:r>
      <w:r w:rsidR="00CE6B13">
        <w:rPr>
          <w:rFonts w:ascii="Times New Roman" w:eastAsia="Times New Roman" w:hAnsi="Times New Roman" w:cs="Times New Roman"/>
          <w:sz w:val="28"/>
          <w:szCs w:val="28"/>
        </w:rPr>
        <w:t> </w:t>
      </w:r>
      <w:r w:rsidRPr="00A7431B">
        <w:rPr>
          <w:rFonts w:ascii="Times New Roman" w:eastAsia="Times New Roman" w:hAnsi="Times New Roman" w:cs="Times New Roman"/>
          <w:sz w:val="28"/>
          <w:szCs w:val="28"/>
        </w:rPr>
        <w:t>Размеры и условия осуществления выплат компенсационного характера включаются в трудовые договоры работников.</w:t>
      </w:r>
    </w:p>
    <w:p w:rsidR="0097538F" w:rsidRPr="00A7431B" w:rsidRDefault="0097538F" w:rsidP="00AC31F7">
      <w:pPr>
        <w:spacing w:after="0" w:line="240" w:lineRule="auto"/>
        <w:ind w:firstLine="709"/>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 xml:space="preserve">3.6. </w:t>
      </w:r>
      <w:proofErr w:type="gramStart"/>
      <w:r w:rsidRPr="00A7431B">
        <w:rPr>
          <w:rFonts w:ascii="Times New Roman" w:eastAsia="Times New Roman" w:hAnsi="Times New Roman" w:cs="Times New Roman"/>
          <w:sz w:val="28"/>
          <w:szCs w:val="28"/>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00582E67" w:rsidRPr="00A7431B">
        <w:rPr>
          <w:rFonts w:ascii="Times New Roman" w:eastAsia="Times New Roman" w:hAnsi="Times New Roman" w:cs="Times New Roman"/>
          <w:sz w:val="28"/>
          <w:szCs w:val="28"/>
        </w:rPr>
        <w:t>муниципальных</w:t>
      </w:r>
      <w:r w:rsidRPr="00A7431B">
        <w:rPr>
          <w:rFonts w:ascii="Times New Roman" w:eastAsia="Times New Roman" w:hAnsi="Times New Roman" w:cs="Times New Roman"/>
          <w:sz w:val="28"/>
          <w:szCs w:val="28"/>
        </w:rPr>
        <w:t xml:space="preserve">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sidRPr="00A7431B">
        <w:rPr>
          <w:rFonts w:ascii="Times New Roman" w:eastAsia="Times New Roman" w:hAnsi="Times New Roman" w:cs="Times New Roman"/>
          <w:sz w:val="28"/>
          <w:szCs w:val="28"/>
        </w:rPr>
        <w:t xml:space="preserve"> и Единым квалификационным справочником должностей руководителей, специалистов и служащих или соответствующими положения</w:t>
      </w:r>
      <w:r w:rsidR="00AC31F7" w:rsidRPr="00A7431B">
        <w:rPr>
          <w:rFonts w:ascii="Times New Roman" w:eastAsia="Times New Roman" w:hAnsi="Times New Roman" w:cs="Times New Roman"/>
          <w:sz w:val="28"/>
          <w:szCs w:val="28"/>
        </w:rPr>
        <w:t>ми профессиональных стандартов.</w:t>
      </w:r>
    </w:p>
    <w:p w:rsidR="00AC31F7" w:rsidRDefault="00AC31F7" w:rsidP="00AC31F7">
      <w:pPr>
        <w:spacing w:after="0" w:line="240" w:lineRule="auto"/>
        <w:ind w:firstLine="709"/>
        <w:contextualSpacing/>
        <w:jc w:val="both"/>
        <w:rPr>
          <w:rFonts w:ascii="Times New Roman" w:eastAsia="Times New Roman" w:hAnsi="Times New Roman" w:cs="Times New Roman"/>
          <w:sz w:val="28"/>
          <w:szCs w:val="28"/>
        </w:rPr>
      </w:pPr>
    </w:p>
    <w:p w:rsidR="0097538F" w:rsidRPr="00A7431B" w:rsidRDefault="0097538F" w:rsidP="00AC31F7">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Раздел 4. Порядок и условия </w:t>
      </w:r>
      <w:r w:rsidRPr="00A7431B">
        <w:rPr>
          <w:rFonts w:ascii="Times New Roman" w:eastAsia="Times New Roman" w:hAnsi="Times New Roman" w:cs="Times New Roman"/>
          <w:kern w:val="2"/>
          <w:sz w:val="28"/>
          <w:szCs w:val="28"/>
        </w:rPr>
        <w:br/>
        <w:t>установления вы</w:t>
      </w:r>
      <w:r w:rsidR="00AC31F7" w:rsidRPr="00A7431B">
        <w:rPr>
          <w:rFonts w:ascii="Times New Roman" w:eastAsia="Times New Roman" w:hAnsi="Times New Roman" w:cs="Times New Roman"/>
          <w:kern w:val="2"/>
          <w:sz w:val="28"/>
          <w:szCs w:val="28"/>
        </w:rPr>
        <w:t>плат стимулирующего характера</w:t>
      </w:r>
    </w:p>
    <w:p w:rsidR="00AC31F7" w:rsidRPr="00A7431B" w:rsidRDefault="00AC31F7" w:rsidP="00AC31F7">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Arial" w:hAnsi="Times New Roman" w:cs="Times New Roman"/>
          <w:kern w:val="2"/>
          <w:sz w:val="28"/>
          <w:szCs w:val="28"/>
        </w:rPr>
      </w:pPr>
      <w:r w:rsidRPr="00A7431B">
        <w:rPr>
          <w:rFonts w:ascii="Times New Roman" w:eastAsia="Arial" w:hAnsi="Times New Roman" w:cs="Times New Roman"/>
          <w:kern w:val="2"/>
          <w:sz w:val="28"/>
          <w:szCs w:val="28"/>
        </w:rPr>
        <w:t xml:space="preserve">В </w:t>
      </w:r>
      <w:r w:rsidR="00E27565" w:rsidRPr="00A7431B">
        <w:rPr>
          <w:rFonts w:ascii="Times New Roman" w:eastAsia="Arial" w:hAnsi="Times New Roman" w:cs="Times New Roman"/>
          <w:kern w:val="2"/>
          <w:sz w:val="28"/>
          <w:szCs w:val="28"/>
        </w:rPr>
        <w:t xml:space="preserve">муниципальных </w:t>
      </w:r>
      <w:r w:rsidRPr="00A7431B">
        <w:rPr>
          <w:rFonts w:ascii="Times New Roman" w:eastAsia="Arial" w:hAnsi="Times New Roman" w:cs="Times New Roman"/>
          <w:kern w:val="2"/>
          <w:sz w:val="28"/>
          <w:szCs w:val="28"/>
        </w:rPr>
        <w:t>учреждениях могут устанавливаться следующие виды выплат</w:t>
      </w:r>
      <w:r w:rsidRPr="00A7431B">
        <w:rPr>
          <w:rFonts w:ascii="Times New Roman" w:eastAsia="Times New Roman" w:hAnsi="Times New Roman" w:cs="Times New Roman"/>
          <w:kern w:val="2"/>
          <w:sz w:val="28"/>
          <w:szCs w:val="28"/>
        </w:rPr>
        <w:t xml:space="preserve"> стимулирующего</w:t>
      </w:r>
      <w:r w:rsidRPr="00A7431B">
        <w:rPr>
          <w:rFonts w:ascii="Times New Roman" w:eastAsia="Arial" w:hAnsi="Times New Roman" w:cs="Times New Roman"/>
          <w:kern w:val="2"/>
          <w:sz w:val="28"/>
          <w:szCs w:val="28"/>
        </w:rPr>
        <w:t xml:space="preserve"> характера:</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за интенсивность и высокие результаты работы;</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за качество выполняемых работ;</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за выслугу лет;</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премиальные выплаты по итогам работы;</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иные выплаты стимулирующего характера. </w:t>
      </w:r>
    </w:p>
    <w:p w:rsidR="0097538F" w:rsidRPr="00A7431B" w:rsidRDefault="0097538F" w:rsidP="0097538F">
      <w:pPr>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Arial" w:hAnsi="Times New Roman" w:cs="Times New Roman"/>
          <w:kern w:val="2"/>
          <w:sz w:val="28"/>
          <w:szCs w:val="28"/>
        </w:rPr>
        <w:t>4.2. </w:t>
      </w:r>
      <w:r w:rsidRPr="00A7431B">
        <w:rPr>
          <w:rFonts w:ascii="Times New Roman" w:eastAsia="Times New Roman" w:hAnsi="Times New Roman" w:cs="Times New Roman"/>
          <w:kern w:val="2"/>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97538F" w:rsidRPr="00A7431B" w:rsidRDefault="0097538F" w:rsidP="0097538F">
      <w:pPr>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Arial" w:hAnsi="Times New Roman" w:cs="Times New Roman"/>
          <w:kern w:val="2"/>
          <w:sz w:val="28"/>
          <w:szCs w:val="28"/>
        </w:rPr>
        <w:t xml:space="preserve">4.3. Выплаты </w:t>
      </w:r>
      <w:r w:rsidRPr="00A7431B">
        <w:rPr>
          <w:rFonts w:ascii="Times New Roman" w:eastAsia="Times New Roman" w:hAnsi="Times New Roman" w:cs="Times New Roman"/>
          <w:kern w:val="2"/>
          <w:sz w:val="28"/>
          <w:szCs w:val="28"/>
        </w:rPr>
        <w:t>за интенсивность и высокие результаты работы</w:t>
      </w:r>
      <w:r w:rsidRPr="00A7431B">
        <w:rPr>
          <w:rFonts w:ascii="Times New Roman" w:eastAsia="Arial" w:hAnsi="Times New Roman" w:cs="Times New Roman"/>
          <w:kern w:val="2"/>
          <w:sz w:val="28"/>
          <w:szCs w:val="28"/>
        </w:rPr>
        <w:t xml:space="preserve">, премиальные выплаты </w:t>
      </w:r>
      <w:r w:rsidRPr="00A7431B">
        <w:rPr>
          <w:rFonts w:ascii="Times New Roman" w:eastAsia="Times New Roman" w:hAnsi="Times New Roman" w:cs="Times New Roman"/>
          <w:kern w:val="2"/>
          <w:sz w:val="28"/>
          <w:szCs w:val="28"/>
        </w:rPr>
        <w:t xml:space="preserve">по итогам работы, за качество выполняемых работ для всех категорий работников </w:t>
      </w:r>
      <w:r w:rsidR="00E27565" w:rsidRPr="00A7431B">
        <w:rPr>
          <w:rFonts w:ascii="Times New Roman" w:eastAsia="Times New Roman" w:hAnsi="Times New Roman" w:cs="Times New Roman"/>
          <w:kern w:val="2"/>
          <w:sz w:val="28"/>
          <w:szCs w:val="28"/>
        </w:rPr>
        <w:t xml:space="preserve">муниципальных </w:t>
      </w:r>
      <w:r w:rsidRPr="00A7431B">
        <w:rPr>
          <w:rFonts w:ascii="Times New Roman" w:eastAsia="Times New Roman" w:hAnsi="Times New Roman" w:cs="Times New Roman"/>
          <w:kern w:val="2"/>
          <w:sz w:val="28"/>
          <w:szCs w:val="28"/>
        </w:rPr>
        <w:t>учреждений</w:t>
      </w:r>
      <w:r w:rsidRPr="00A7431B">
        <w:rPr>
          <w:rFonts w:ascii="Times New Roman" w:eastAsia="Arial" w:hAnsi="Times New Roman" w:cs="Times New Roman"/>
          <w:kern w:val="2"/>
          <w:sz w:val="28"/>
          <w:szCs w:val="28"/>
        </w:rPr>
        <w:t xml:space="preserve"> устанавливаются </w:t>
      </w:r>
      <w:r w:rsidRPr="00A7431B">
        <w:rPr>
          <w:rFonts w:ascii="Times New Roman" w:eastAsia="Times New Roman" w:hAnsi="Times New Roman" w:cs="Times New Roman"/>
          <w:kern w:val="2"/>
          <w:sz w:val="28"/>
          <w:szCs w:val="28"/>
        </w:rPr>
        <w:t>на основе показателей и критериев эффективности работы.</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lastRenderedPageBreak/>
        <w:t xml:space="preserve">4.4. Выплата за интенсивность и высокие результаты работы устанавливается работникам учреждений культуры в зависимости от результатов труда и качества оказываемых </w:t>
      </w:r>
      <w:r w:rsidR="00E27565" w:rsidRPr="00A7431B">
        <w:rPr>
          <w:rFonts w:ascii="Times New Roman" w:eastAsia="Times New Roman" w:hAnsi="Times New Roman" w:cs="Times New Roman"/>
          <w:kern w:val="2"/>
          <w:sz w:val="28"/>
          <w:szCs w:val="28"/>
        </w:rPr>
        <w:t xml:space="preserve">муниципальных </w:t>
      </w:r>
      <w:r w:rsidRPr="00A7431B">
        <w:rPr>
          <w:rFonts w:ascii="Times New Roman" w:eastAsia="Times New Roman" w:hAnsi="Times New Roman" w:cs="Times New Roman"/>
          <w:kern w:val="2"/>
          <w:sz w:val="28"/>
          <w:szCs w:val="28"/>
        </w:rPr>
        <w:t>услуг. Выплата устанавливается на срок не более 1 финансового года, по истечении которого она может быть сохранена или отменена.</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Конкретные размеры и порядок установления выплаты утверждаются приказом руководителя </w:t>
      </w:r>
      <w:r w:rsidR="00E27565" w:rsidRPr="00A7431B">
        <w:rPr>
          <w:rFonts w:ascii="Times New Roman" w:eastAsia="Times New Roman" w:hAnsi="Times New Roman" w:cs="Times New Roman"/>
          <w:kern w:val="2"/>
          <w:sz w:val="28"/>
          <w:szCs w:val="28"/>
        </w:rPr>
        <w:t>муниципального</w:t>
      </w:r>
      <w:r w:rsidRPr="00A7431B">
        <w:rPr>
          <w:rFonts w:ascii="Times New Roman" w:eastAsia="Times New Roman" w:hAnsi="Times New Roman" w:cs="Times New Roman"/>
          <w:kern w:val="2"/>
          <w:sz w:val="28"/>
          <w:szCs w:val="28"/>
        </w:rPr>
        <w:t xml:space="preserve"> учреждения в пределах средств </w:t>
      </w:r>
      <w:r w:rsidR="00E27565" w:rsidRPr="00A7431B">
        <w:rPr>
          <w:rFonts w:ascii="Times New Roman" w:eastAsia="Times New Roman" w:hAnsi="Times New Roman" w:cs="Times New Roman"/>
          <w:kern w:val="2"/>
          <w:sz w:val="28"/>
          <w:szCs w:val="28"/>
        </w:rPr>
        <w:t>местного</w:t>
      </w:r>
      <w:r w:rsidRPr="00A7431B">
        <w:rPr>
          <w:rFonts w:ascii="Times New Roman" w:eastAsia="Times New Roman" w:hAnsi="Times New Roman" w:cs="Times New Roman"/>
          <w:kern w:val="2"/>
          <w:sz w:val="28"/>
          <w:szCs w:val="28"/>
        </w:rPr>
        <w:t xml:space="preserve"> бюджета, предусмотренных </w:t>
      </w:r>
      <w:r w:rsidR="00E27565" w:rsidRPr="00A7431B">
        <w:rPr>
          <w:rFonts w:ascii="Times New Roman" w:eastAsia="Times New Roman" w:hAnsi="Times New Roman" w:cs="Times New Roman"/>
          <w:kern w:val="2"/>
          <w:sz w:val="28"/>
          <w:szCs w:val="28"/>
        </w:rPr>
        <w:t>муниципальному</w:t>
      </w:r>
      <w:r w:rsidR="00A1255A">
        <w:rPr>
          <w:rFonts w:ascii="Times New Roman" w:eastAsia="Times New Roman" w:hAnsi="Times New Roman" w:cs="Times New Roman"/>
          <w:kern w:val="2"/>
          <w:sz w:val="28"/>
          <w:szCs w:val="28"/>
        </w:rPr>
        <w:t xml:space="preserve"> </w:t>
      </w:r>
      <w:r w:rsidRPr="00A7431B">
        <w:rPr>
          <w:rFonts w:ascii="Times New Roman" w:eastAsia="Times New Roman" w:hAnsi="Times New Roman" w:cs="Times New Roman"/>
          <w:kern w:val="2"/>
          <w:sz w:val="28"/>
          <w:szCs w:val="28"/>
        </w:rPr>
        <w:t xml:space="preserve">учреждению </w:t>
      </w:r>
      <w:r w:rsidRPr="00A7431B">
        <w:rPr>
          <w:rFonts w:ascii="Times New Roman" w:eastAsia="Times New Roman" w:hAnsi="Times New Roman" w:cs="Times New Roman"/>
          <w:kern w:val="2"/>
          <w:sz w:val="28"/>
          <w:szCs w:val="28"/>
        </w:rPr>
        <w:br/>
        <w:t>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97538F" w:rsidRPr="00A7431B" w:rsidRDefault="0097538F" w:rsidP="0097538F">
      <w:pPr>
        <w:spacing w:after="0" w:line="240" w:lineRule="auto"/>
        <w:ind w:firstLine="709"/>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kern w:val="2"/>
          <w:sz w:val="28"/>
          <w:szCs w:val="28"/>
        </w:rPr>
        <w:t xml:space="preserve">4.5. Выплата за качество выполняемых работ устанавливается работникам </w:t>
      </w:r>
      <w:r w:rsidR="00856226" w:rsidRPr="00A7431B">
        <w:rPr>
          <w:rFonts w:ascii="Times New Roman" w:eastAsia="Times New Roman" w:hAnsi="Times New Roman" w:cs="Times New Roman"/>
          <w:kern w:val="2"/>
          <w:sz w:val="28"/>
          <w:szCs w:val="28"/>
        </w:rPr>
        <w:t>муниципальных</w:t>
      </w:r>
      <w:r w:rsidRPr="00A7431B">
        <w:rPr>
          <w:rFonts w:ascii="Times New Roman" w:eastAsia="Times New Roman" w:hAnsi="Times New Roman" w:cs="Times New Roman"/>
          <w:kern w:val="2"/>
          <w:sz w:val="28"/>
          <w:szCs w:val="28"/>
        </w:rPr>
        <w:t xml:space="preserve"> учреждений в размере до 200 процентов от должностного оклада (ставки заработной платы) </w:t>
      </w:r>
      <w:r w:rsidRPr="00A7431B">
        <w:rPr>
          <w:rFonts w:ascii="Times New Roman" w:eastAsia="Times New Roman" w:hAnsi="Times New Roman" w:cs="Times New Roman"/>
          <w:sz w:val="28"/>
          <w:szCs w:val="28"/>
        </w:rPr>
        <w:t>в пределах фонда оплаты труда.</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 xml:space="preserve">Выплата за </w:t>
      </w:r>
      <w:r w:rsidRPr="00A7431B">
        <w:rPr>
          <w:rFonts w:ascii="Times New Roman" w:eastAsia="Times New Roman" w:hAnsi="Times New Roman" w:cs="Times New Roman"/>
          <w:kern w:val="2"/>
          <w:sz w:val="28"/>
          <w:szCs w:val="28"/>
        </w:rPr>
        <w:t>качество выполняемых работ</w:t>
      </w:r>
      <w:r w:rsidRPr="00A7431B">
        <w:rPr>
          <w:rFonts w:ascii="Times New Roman" w:eastAsia="Times New Roman" w:hAnsi="Times New Roman" w:cs="Times New Roman"/>
          <w:sz w:val="28"/>
          <w:szCs w:val="28"/>
        </w:rPr>
        <w:t xml:space="preserve"> устанавливается на определенный период времени в течение соответствующего финансового года.</w:t>
      </w:r>
    </w:p>
    <w:p w:rsidR="0097538F" w:rsidRPr="00A7431B" w:rsidRDefault="0097538F" w:rsidP="0097538F">
      <w:pPr>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4.5.2. Решение об установлении выплаты за качество выполняемых работ и ее размерах принимается:</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руководителю </w:t>
      </w:r>
      <w:r w:rsidR="00856226" w:rsidRPr="00A7431B">
        <w:rPr>
          <w:rFonts w:ascii="Times New Roman" w:eastAsia="Times New Roman" w:hAnsi="Times New Roman" w:cs="Times New Roman"/>
          <w:kern w:val="2"/>
          <w:sz w:val="28"/>
          <w:szCs w:val="28"/>
        </w:rPr>
        <w:t xml:space="preserve">муниципального </w:t>
      </w:r>
      <w:r w:rsidRPr="00A7431B">
        <w:rPr>
          <w:rFonts w:ascii="Times New Roman" w:eastAsia="Times New Roman" w:hAnsi="Times New Roman" w:cs="Times New Roman"/>
          <w:kern w:val="2"/>
          <w:sz w:val="28"/>
          <w:szCs w:val="28"/>
        </w:rPr>
        <w:t xml:space="preserve">учреждения – </w:t>
      </w:r>
      <w:r w:rsidR="00245DAF">
        <w:rPr>
          <w:rFonts w:ascii="Times New Roman" w:eastAsia="Times New Roman" w:hAnsi="Times New Roman" w:cs="Times New Roman"/>
          <w:kern w:val="2"/>
          <w:sz w:val="28"/>
          <w:szCs w:val="28"/>
        </w:rPr>
        <w:t xml:space="preserve">Администрацией </w:t>
      </w:r>
      <w:r w:rsidR="00604969">
        <w:rPr>
          <w:rFonts w:ascii="Times New Roman" w:eastAsia="Calibri" w:hAnsi="Times New Roman" w:cs="Times New Roman"/>
          <w:color w:val="000000" w:themeColor="text1"/>
          <w:kern w:val="2"/>
          <w:sz w:val="28"/>
          <w:szCs w:val="28"/>
          <w:lang w:eastAsia="en-US"/>
        </w:rPr>
        <w:t>Первомайского</w:t>
      </w:r>
      <w:r w:rsidR="00245DAF">
        <w:rPr>
          <w:rFonts w:ascii="Times New Roman" w:eastAsia="Times New Roman" w:hAnsi="Times New Roman" w:cs="Times New Roman"/>
          <w:kern w:val="2"/>
          <w:sz w:val="28"/>
          <w:szCs w:val="28"/>
        </w:rPr>
        <w:t xml:space="preserve"> сельского поселения</w:t>
      </w:r>
      <w:r w:rsidRPr="00A7431B">
        <w:rPr>
          <w:rFonts w:ascii="Times New Roman" w:eastAsia="Times New Roman" w:hAnsi="Times New Roman" w:cs="Times New Roman"/>
          <w:kern w:val="2"/>
          <w:sz w:val="28"/>
          <w:szCs w:val="28"/>
        </w:rPr>
        <w:t>;</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работникам учреждения – руководителем </w:t>
      </w:r>
      <w:r w:rsidR="00856226" w:rsidRPr="00A7431B">
        <w:rPr>
          <w:rFonts w:ascii="Times New Roman" w:eastAsia="Times New Roman" w:hAnsi="Times New Roman" w:cs="Times New Roman"/>
          <w:kern w:val="2"/>
          <w:sz w:val="28"/>
          <w:szCs w:val="28"/>
        </w:rPr>
        <w:t>муниципального</w:t>
      </w:r>
      <w:r w:rsidR="007408E3">
        <w:rPr>
          <w:rFonts w:ascii="Times New Roman" w:eastAsia="Times New Roman" w:hAnsi="Times New Roman" w:cs="Times New Roman"/>
          <w:kern w:val="2"/>
          <w:sz w:val="28"/>
          <w:szCs w:val="28"/>
        </w:rPr>
        <w:t xml:space="preserve"> учреждения.</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Заместителю руководителя, главному бухгалтеру </w:t>
      </w:r>
      <w:r w:rsidR="00856226" w:rsidRPr="00A7431B">
        <w:rPr>
          <w:rFonts w:ascii="Times New Roman" w:eastAsia="Times New Roman" w:hAnsi="Times New Roman" w:cs="Times New Roman"/>
          <w:kern w:val="2"/>
          <w:sz w:val="28"/>
          <w:szCs w:val="28"/>
        </w:rPr>
        <w:t>муниципального</w:t>
      </w:r>
      <w:r w:rsidRPr="00A7431B">
        <w:rPr>
          <w:rFonts w:ascii="Times New Roman" w:eastAsia="Times New Roman" w:hAnsi="Times New Roman" w:cs="Times New Roman"/>
          <w:kern w:val="2"/>
          <w:sz w:val="28"/>
          <w:szCs w:val="28"/>
        </w:rPr>
        <w:t xml:space="preserve">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w:t>
      </w:r>
      <w:r w:rsidR="00856226" w:rsidRPr="00A7431B">
        <w:rPr>
          <w:rFonts w:ascii="Times New Roman" w:eastAsia="Times New Roman" w:hAnsi="Times New Roman" w:cs="Times New Roman"/>
          <w:kern w:val="2"/>
          <w:sz w:val="28"/>
          <w:szCs w:val="28"/>
        </w:rPr>
        <w:t>муниципального</w:t>
      </w:r>
      <w:r w:rsidRPr="00A7431B">
        <w:rPr>
          <w:rFonts w:ascii="Times New Roman" w:eastAsia="Times New Roman" w:hAnsi="Times New Roman" w:cs="Times New Roman"/>
          <w:kern w:val="2"/>
          <w:sz w:val="28"/>
          <w:szCs w:val="28"/>
        </w:rPr>
        <w:t xml:space="preserve"> учреждения.</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4.6. Выплата к должностному окладу (ставке заработной платы) за выслугу лет устанавливается руководителям, специалистам и служащим </w:t>
      </w:r>
      <w:r w:rsidR="00856226" w:rsidRPr="00A7431B">
        <w:rPr>
          <w:rFonts w:ascii="Times New Roman" w:eastAsia="Times New Roman" w:hAnsi="Times New Roman" w:cs="Times New Roman"/>
          <w:kern w:val="2"/>
          <w:sz w:val="28"/>
          <w:szCs w:val="28"/>
        </w:rPr>
        <w:t>муниципальных</w:t>
      </w:r>
      <w:r w:rsidRPr="00A7431B">
        <w:rPr>
          <w:rFonts w:ascii="Times New Roman" w:eastAsia="Times New Roman" w:hAnsi="Times New Roman" w:cs="Times New Roman"/>
          <w:kern w:val="2"/>
          <w:sz w:val="28"/>
          <w:szCs w:val="28"/>
        </w:rPr>
        <w:t xml:space="preserve"> учреждений в зависимости от общего количества лет, </w:t>
      </w:r>
      <w:r w:rsidR="00856226" w:rsidRPr="00A7431B">
        <w:rPr>
          <w:rFonts w:ascii="Times New Roman" w:eastAsia="Times New Roman" w:hAnsi="Times New Roman" w:cs="Times New Roman"/>
          <w:kern w:val="2"/>
          <w:sz w:val="28"/>
          <w:szCs w:val="28"/>
        </w:rPr>
        <w:t>проработанных в</w:t>
      </w:r>
      <w:r w:rsidRPr="00A7431B">
        <w:rPr>
          <w:rFonts w:ascii="Times New Roman" w:eastAsia="Times New Roman" w:hAnsi="Times New Roman" w:cs="Times New Roman"/>
          <w:kern w:val="2"/>
          <w:sz w:val="28"/>
          <w:szCs w:val="28"/>
        </w:rPr>
        <w:t xml:space="preserve"> </w:t>
      </w:r>
      <w:r w:rsidR="00912E06">
        <w:rPr>
          <w:rFonts w:ascii="Times New Roman" w:eastAsia="Times New Roman" w:hAnsi="Times New Roman" w:cs="Times New Roman"/>
          <w:kern w:val="2"/>
          <w:sz w:val="28"/>
          <w:szCs w:val="28"/>
        </w:rPr>
        <w:t xml:space="preserve">государственных и </w:t>
      </w:r>
      <w:r w:rsidRPr="00A7431B">
        <w:rPr>
          <w:rFonts w:ascii="Times New Roman" w:eastAsia="Times New Roman" w:hAnsi="Times New Roman" w:cs="Times New Roman"/>
          <w:kern w:val="2"/>
          <w:sz w:val="28"/>
          <w:szCs w:val="28"/>
        </w:rPr>
        <w:t>муниципальных учре</w:t>
      </w:r>
      <w:r w:rsidR="00856226" w:rsidRPr="00A7431B">
        <w:rPr>
          <w:rFonts w:ascii="Times New Roman" w:eastAsia="Times New Roman" w:hAnsi="Times New Roman" w:cs="Times New Roman"/>
          <w:kern w:val="2"/>
          <w:sz w:val="28"/>
          <w:szCs w:val="28"/>
        </w:rPr>
        <w:t>ждениях</w:t>
      </w:r>
      <w:r w:rsidR="00912E06">
        <w:rPr>
          <w:rFonts w:ascii="Times New Roman" w:eastAsia="Times New Roman" w:hAnsi="Times New Roman" w:cs="Times New Roman"/>
          <w:kern w:val="2"/>
          <w:sz w:val="28"/>
          <w:szCs w:val="28"/>
        </w:rPr>
        <w:t xml:space="preserve">, унитарных предприятиях </w:t>
      </w:r>
      <w:r w:rsidRPr="00A7431B">
        <w:rPr>
          <w:rFonts w:ascii="Times New Roman" w:eastAsia="Times New Roman" w:hAnsi="Times New Roman" w:cs="Times New Roman"/>
          <w:kern w:val="2"/>
          <w:sz w:val="28"/>
          <w:szCs w:val="28"/>
        </w:rPr>
        <w:t xml:space="preserve">сферы культуры. </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Размеры выплаты за выслугу лет:</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от 1 года до 3 лет – 5 процентов;</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от 3 до 5 лет – 10 процентов;</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от 5 до 10 лет – 15 процентов;</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от 10 до 15 лет – 20 процентов;</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свыше 15 лет – 30 процентов.</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lastRenderedPageBreak/>
        <w:t xml:space="preserve">Изменение размера выплаты за выслугу лет производится со дня достижения отработанного периода, дающего право на увеличение размера, </w:t>
      </w:r>
      <w:r w:rsidRPr="00A7431B">
        <w:rPr>
          <w:rFonts w:ascii="Times New Roman" w:eastAsia="Times New Roman" w:hAnsi="Times New Roman" w:cs="Times New Roman"/>
          <w:kern w:val="2"/>
          <w:sz w:val="28"/>
          <w:szCs w:val="28"/>
        </w:rPr>
        <w:br/>
        <w:t>если документы, подтверждающие отработанный</w:t>
      </w:r>
      <w:r w:rsidR="0048346C">
        <w:rPr>
          <w:rFonts w:ascii="Times New Roman" w:eastAsia="Times New Roman" w:hAnsi="Times New Roman" w:cs="Times New Roman"/>
          <w:kern w:val="2"/>
          <w:sz w:val="28"/>
          <w:szCs w:val="28"/>
        </w:rPr>
        <w:t xml:space="preserve"> период, находятся в учреждении</w:t>
      </w:r>
      <w:r w:rsidRPr="00A7431B">
        <w:rPr>
          <w:rFonts w:ascii="Times New Roman" w:eastAsia="Times New Roman" w:hAnsi="Times New Roman" w:cs="Times New Roman"/>
          <w:kern w:val="2"/>
          <w:sz w:val="28"/>
          <w:szCs w:val="28"/>
        </w:rPr>
        <w:t xml:space="preserve"> или со дня представления работником необходимого документа, подтверждающего отработанный период.</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4.7. Работникам </w:t>
      </w:r>
      <w:r w:rsidR="00856226" w:rsidRPr="00A7431B">
        <w:rPr>
          <w:rFonts w:ascii="Times New Roman" w:eastAsia="Times New Roman" w:hAnsi="Times New Roman" w:cs="Times New Roman"/>
          <w:kern w:val="2"/>
          <w:sz w:val="28"/>
          <w:szCs w:val="28"/>
        </w:rPr>
        <w:t xml:space="preserve">муниципальных </w:t>
      </w:r>
      <w:r w:rsidRPr="00A7431B">
        <w:rPr>
          <w:rFonts w:ascii="Times New Roman" w:eastAsia="Times New Roman" w:hAnsi="Times New Roman" w:cs="Times New Roman"/>
          <w:kern w:val="2"/>
          <w:sz w:val="28"/>
          <w:szCs w:val="28"/>
        </w:rPr>
        <w:t>учреждений могут выплачиваться премии по итогам работы.</w:t>
      </w:r>
      <w:r w:rsidRPr="00A7431B">
        <w:rPr>
          <w:rFonts w:ascii="Times New Roman" w:eastAsia="Times New Roman" w:hAnsi="Times New Roman" w:cs="Times New Roman"/>
          <w:sz w:val="28"/>
          <w:szCs w:val="28"/>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A7431B">
        <w:rPr>
          <w:rFonts w:ascii="Times New Roman" w:eastAsia="Times New Roman" w:hAnsi="Times New Roman" w:cs="Times New Roman"/>
          <w:kern w:val="2"/>
          <w:sz w:val="28"/>
          <w:szCs w:val="28"/>
        </w:rPr>
        <w:t>При премировании учитывается как индивидуальный, так и коллективный результат труда.</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spacing w:val="-2"/>
          <w:kern w:val="2"/>
          <w:sz w:val="28"/>
          <w:szCs w:val="28"/>
        </w:rPr>
      </w:pPr>
      <w:r w:rsidRPr="00A7431B">
        <w:rPr>
          <w:rFonts w:ascii="Times New Roman" w:eastAsia="Times New Roman" w:hAnsi="Times New Roman" w:cs="Times New Roman"/>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396E7B" w:rsidRPr="00A7431B">
        <w:rPr>
          <w:rFonts w:ascii="Times New Roman" w:eastAsia="Times New Roman" w:hAnsi="Times New Roman" w:cs="Times New Roman"/>
          <w:spacing w:val="-2"/>
          <w:kern w:val="2"/>
          <w:sz w:val="28"/>
          <w:szCs w:val="28"/>
        </w:rPr>
        <w:t xml:space="preserve">муниципального </w:t>
      </w:r>
      <w:r w:rsidRPr="00A7431B">
        <w:rPr>
          <w:rFonts w:ascii="Times New Roman" w:eastAsia="Times New Roman" w:hAnsi="Times New Roman" w:cs="Times New Roman"/>
          <w:spacing w:val="-2"/>
          <w:kern w:val="2"/>
          <w:sz w:val="28"/>
          <w:szCs w:val="28"/>
        </w:rPr>
        <w:t xml:space="preserve">учреждения с учетом мнения представительного органа работников. Премирование работников осуществляется на основании приказа руководителя </w:t>
      </w:r>
      <w:r w:rsidR="00396E7B" w:rsidRPr="00A7431B">
        <w:rPr>
          <w:rFonts w:ascii="Times New Roman" w:eastAsia="Times New Roman" w:hAnsi="Times New Roman" w:cs="Times New Roman"/>
          <w:spacing w:val="-2"/>
          <w:kern w:val="2"/>
          <w:sz w:val="28"/>
          <w:szCs w:val="28"/>
        </w:rPr>
        <w:t>муниципального</w:t>
      </w:r>
      <w:r w:rsidRPr="00A7431B">
        <w:rPr>
          <w:rFonts w:ascii="Times New Roman" w:eastAsia="Times New Roman" w:hAnsi="Times New Roman" w:cs="Times New Roman"/>
          <w:spacing w:val="-2"/>
          <w:kern w:val="2"/>
          <w:sz w:val="28"/>
          <w:szCs w:val="28"/>
        </w:rPr>
        <w:t xml:space="preserve"> учреждения в соответствии с Положением о премировании.</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Премирование руководителя </w:t>
      </w:r>
      <w:r w:rsidR="00396E7B" w:rsidRPr="00A7431B">
        <w:rPr>
          <w:rFonts w:ascii="Times New Roman" w:eastAsia="Times New Roman" w:hAnsi="Times New Roman" w:cs="Times New Roman"/>
          <w:kern w:val="2"/>
          <w:sz w:val="28"/>
          <w:szCs w:val="28"/>
        </w:rPr>
        <w:t>муниципального</w:t>
      </w:r>
      <w:r w:rsidRPr="00A7431B">
        <w:rPr>
          <w:rFonts w:ascii="Times New Roman" w:eastAsia="Times New Roman" w:hAnsi="Times New Roman" w:cs="Times New Roman"/>
          <w:kern w:val="2"/>
          <w:sz w:val="28"/>
          <w:szCs w:val="28"/>
        </w:rPr>
        <w:t xml:space="preserve"> учреждения производится в соответствии с Положением о премировании, утвержденным</w:t>
      </w:r>
      <w:r w:rsidR="003432CE" w:rsidRPr="00A7431B">
        <w:rPr>
          <w:rFonts w:ascii="Times New Roman" w:eastAsia="Times New Roman" w:hAnsi="Times New Roman" w:cs="Times New Roman"/>
          <w:kern w:val="2"/>
          <w:sz w:val="28"/>
          <w:szCs w:val="28"/>
        </w:rPr>
        <w:t xml:space="preserve"> </w:t>
      </w:r>
      <w:r w:rsidR="00245DAF">
        <w:rPr>
          <w:rFonts w:ascii="Times New Roman" w:eastAsia="Times New Roman" w:hAnsi="Times New Roman" w:cs="Times New Roman"/>
          <w:kern w:val="2"/>
          <w:sz w:val="28"/>
          <w:szCs w:val="28"/>
        </w:rPr>
        <w:t xml:space="preserve">Администрацией </w:t>
      </w:r>
      <w:r w:rsidR="00604969">
        <w:rPr>
          <w:rFonts w:ascii="Times New Roman" w:eastAsia="Calibri" w:hAnsi="Times New Roman" w:cs="Times New Roman"/>
          <w:color w:val="000000" w:themeColor="text1"/>
          <w:kern w:val="2"/>
          <w:sz w:val="28"/>
          <w:szCs w:val="28"/>
          <w:lang w:eastAsia="en-US"/>
        </w:rPr>
        <w:t>Первомайского</w:t>
      </w:r>
      <w:r w:rsidR="00245DAF">
        <w:rPr>
          <w:rFonts w:ascii="Times New Roman" w:eastAsia="Times New Roman" w:hAnsi="Times New Roman" w:cs="Times New Roman"/>
          <w:kern w:val="2"/>
          <w:sz w:val="28"/>
          <w:szCs w:val="28"/>
        </w:rPr>
        <w:t xml:space="preserve"> сельского поселения</w:t>
      </w:r>
      <w:r w:rsidRPr="00A7431B">
        <w:rPr>
          <w:rFonts w:ascii="Times New Roman" w:eastAsia="Times New Roman" w:hAnsi="Times New Roman" w:cs="Times New Roman"/>
          <w:kern w:val="2"/>
          <w:sz w:val="28"/>
          <w:szCs w:val="28"/>
        </w:rPr>
        <w:t>.</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4.7.1. Премирование </w:t>
      </w:r>
      <w:r w:rsidRPr="00B24B91">
        <w:rPr>
          <w:rFonts w:ascii="Times New Roman" w:eastAsia="Times New Roman" w:hAnsi="Times New Roman" w:cs="Times New Roman"/>
          <w:kern w:val="2"/>
          <w:sz w:val="28"/>
          <w:szCs w:val="28"/>
        </w:rPr>
        <w:t xml:space="preserve">руководителя </w:t>
      </w:r>
      <w:r w:rsidR="00396E7B" w:rsidRPr="00B24B91">
        <w:rPr>
          <w:rFonts w:ascii="Times New Roman" w:eastAsia="Times New Roman" w:hAnsi="Times New Roman" w:cs="Times New Roman"/>
          <w:kern w:val="2"/>
          <w:sz w:val="28"/>
          <w:szCs w:val="28"/>
        </w:rPr>
        <w:t>муниципального</w:t>
      </w:r>
      <w:r w:rsidRPr="00B24B91">
        <w:rPr>
          <w:rFonts w:ascii="Times New Roman" w:eastAsia="Times New Roman" w:hAnsi="Times New Roman" w:cs="Times New Roman"/>
          <w:kern w:val="2"/>
          <w:sz w:val="28"/>
          <w:szCs w:val="28"/>
        </w:rPr>
        <w:t xml:space="preserve"> учреждения производится с учетом целевых показателей эффективности деятельности </w:t>
      </w:r>
      <w:r w:rsidR="00B24B91" w:rsidRPr="00B24B91">
        <w:rPr>
          <w:rFonts w:ascii="Times New Roman" w:eastAsia="Times New Roman" w:hAnsi="Times New Roman" w:cs="Times New Roman"/>
          <w:spacing w:val="-2"/>
          <w:kern w:val="2"/>
          <w:sz w:val="28"/>
          <w:szCs w:val="28"/>
        </w:rPr>
        <w:t>муниципального</w:t>
      </w:r>
      <w:r w:rsidR="003432CE" w:rsidRPr="00B24B91">
        <w:rPr>
          <w:rFonts w:ascii="Times New Roman" w:eastAsia="Times New Roman" w:hAnsi="Times New Roman" w:cs="Times New Roman"/>
          <w:spacing w:val="-2"/>
          <w:kern w:val="2"/>
          <w:sz w:val="28"/>
          <w:szCs w:val="28"/>
        </w:rPr>
        <w:t xml:space="preserve"> учреждения, устанавливаемых</w:t>
      </w:r>
      <w:r w:rsidR="003432CE" w:rsidRPr="00A7431B">
        <w:rPr>
          <w:rFonts w:ascii="Times New Roman" w:eastAsia="Times New Roman" w:hAnsi="Times New Roman" w:cs="Times New Roman"/>
          <w:spacing w:val="-2"/>
          <w:kern w:val="2"/>
          <w:sz w:val="28"/>
          <w:szCs w:val="28"/>
        </w:rPr>
        <w:t xml:space="preserve"> </w:t>
      </w:r>
      <w:r w:rsidR="00245DAF">
        <w:rPr>
          <w:rFonts w:ascii="Times New Roman" w:eastAsia="Times New Roman" w:hAnsi="Times New Roman" w:cs="Times New Roman"/>
          <w:kern w:val="2"/>
          <w:sz w:val="28"/>
          <w:szCs w:val="28"/>
        </w:rPr>
        <w:t xml:space="preserve">Администрацией </w:t>
      </w:r>
      <w:r w:rsidR="00604969">
        <w:rPr>
          <w:rFonts w:ascii="Times New Roman" w:eastAsia="Calibri" w:hAnsi="Times New Roman" w:cs="Times New Roman"/>
          <w:color w:val="000000" w:themeColor="text1"/>
          <w:kern w:val="2"/>
          <w:sz w:val="28"/>
          <w:szCs w:val="28"/>
          <w:lang w:eastAsia="en-US"/>
        </w:rPr>
        <w:t>Первомайского</w:t>
      </w:r>
      <w:r w:rsidR="00245DAF">
        <w:rPr>
          <w:rFonts w:ascii="Times New Roman" w:eastAsia="Times New Roman" w:hAnsi="Times New Roman" w:cs="Times New Roman"/>
          <w:kern w:val="2"/>
          <w:sz w:val="28"/>
          <w:szCs w:val="28"/>
        </w:rPr>
        <w:t xml:space="preserve"> сельского поселения</w:t>
      </w:r>
      <w:r w:rsidRPr="00A7431B">
        <w:rPr>
          <w:rFonts w:ascii="Times New Roman" w:eastAsia="Times New Roman" w:hAnsi="Times New Roman" w:cs="Times New Roman"/>
          <w:kern w:val="2"/>
          <w:sz w:val="28"/>
          <w:szCs w:val="28"/>
        </w:rPr>
        <w:t>.</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4.7.2. При определении показателей и условий премирования целесообразно учитывать:</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перевыполнение норм нагрузки;</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участие в федеральных и региональных программах;</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успешное и добросовестное исполнение работником своих должностных обязанностей;</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инициативу, творчество и применение в работе современных форм и методов организации труда;</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качественную подготовку и проведение мероприятий, связанных с уставной деятельностью </w:t>
      </w:r>
      <w:r w:rsidR="00396E7B" w:rsidRPr="00A7431B">
        <w:rPr>
          <w:rFonts w:ascii="Times New Roman" w:eastAsia="Times New Roman" w:hAnsi="Times New Roman" w:cs="Times New Roman"/>
          <w:kern w:val="2"/>
          <w:sz w:val="28"/>
          <w:szCs w:val="28"/>
        </w:rPr>
        <w:t>муниципального</w:t>
      </w:r>
      <w:r w:rsidRPr="00A7431B">
        <w:rPr>
          <w:rFonts w:ascii="Times New Roman" w:eastAsia="Times New Roman" w:hAnsi="Times New Roman" w:cs="Times New Roman"/>
          <w:kern w:val="2"/>
          <w:sz w:val="28"/>
          <w:szCs w:val="28"/>
        </w:rPr>
        <w:t xml:space="preserve"> учреждения;</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участие в выполнении особо важных работ и мероприятий;</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своевременность и полноту подготовки отчетности и т.д.</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Порядок премирования за счет средств, поступающих </w:t>
      </w:r>
      <w:r w:rsidRPr="00A7431B">
        <w:rPr>
          <w:rFonts w:ascii="Times New Roman" w:eastAsia="Times New Roman" w:hAnsi="Times New Roman" w:cs="Times New Roman"/>
          <w:kern w:val="2"/>
          <w:sz w:val="28"/>
          <w:szCs w:val="28"/>
        </w:rPr>
        <w:br/>
        <w:t xml:space="preserve">от приносящей доход деятельности, разрабатывается </w:t>
      </w:r>
      <w:r w:rsidR="00396E7B" w:rsidRPr="00A7431B">
        <w:rPr>
          <w:rFonts w:ascii="Times New Roman" w:eastAsia="Times New Roman" w:hAnsi="Times New Roman" w:cs="Times New Roman"/>
          <w:kern w:val="2"/>
          <w:sz w:val="28"/>
          <w:szCs w:val="28"/>
        </w:rPr>
        <w:t>муниципальным</w:t>
      </w:r>
      <w:r w:rsidRPr="00A7431B">
        <w:rPr>
          <w:rFonts w:ascii="Times New Roman" w:eastAsia="Times New Roman" w:hAnsi="Times New Roman" w:cs="Times New Roman"/>
          <w:kern w:val="2"/>
          <w:sz w:val="28"/>
          <w:szCs w:val="28"/>
        </w:rPr>
        <w:t xml:space="preserve"> </w:t>
      </w:r>
      <w:r w:rsidRPr="00A7431B">
        <w:rPr>
          <w:rFonts w:ascii="Times New Roman" w:eastAsia="Times New Roman" w:hAnsi="Times New Roman" w:cs="Times New Roman"/>
          <w:kern w:val="2"/>
          <w:sz w:val="28"/>
          <w:szCs w:val="28"/>
        </w:rPr>
        <w:lastRenderedPageBreak/>
        <w:t>учреждением самостоятельно и фиксируется в локальном нормативном акте с учетом мнения представительного органа работников.</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4.9. Работникам </w:t>
      </w:r>
      <w:r w:rsidR="00471055" w:rsidRPr="00A7431B">
        <w:rPr>
          <w:rFonts w:ascii="Times New Roman" w:eastAsia="Times New Roman" w:hAnsi="Times New Roman" w:cs="Times New Roman"/>
          <w:kern w:val="2"/>
          <w:sz w:val="28"/>
          <w:szCs w:val="28"/>
        </w:rPr>
        <w:t xml:space="preserve">муниципальных </w:t>
      </w:r>
      <w:r w:rsidRPr="00A7431B">
        <w:rPr>
          <w:rFonts w:ascii="Times New Roman" w:eastAsia="Times New Roman" w:hAnsi="Times New Roman" w:cs="Times New Roman"/>
          <w:kern w:val="2"/>
          <w:sz w:val="28"/>
          <w:szCs w:val="28"/>
        </w:rPr>
        <w:t>учреждений устанавливаются иные выплаты стимулирующего характера.</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Arial" w:hAnsi="Times New Roman" w:cs="Times New Roman"/>
          <w:kern w:val="2"/>
          <w:sz w:val="28"/>
          <w:szCs w:val="28"/>
        </w:rPr>
      </w:pPr>
      <w:r w:rsidRPr="00A7431B">
        <w:rPr>
          <w:rFonts w:ascii="Times New Roman" w:eastAsia="Arial" w:hAnsi="Times New Roman" w:cs="Times New Roman"/>
          <w:kern w:val="2"/>
          <w:sz w:val="28"/>
          <w:szCs w:val="28"/>
        </w:rPr>
        <w:t>К иным выплатам стимулирующего характера относятся:</w:t>
      </w:r>
    </w:p>
    <w:p w:rsidR="0097538F" w:rsidRPr="00A7431B" w:rsidRDefault="007408E3"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в</w:t>
      </w:r>
      <w:r w:rsidRPr="00A7431B">
        <w:rPr>
          <w:rFonts w:ascii="Times New Roman" w:eastAsia="Times New Roman" w:hAnsi="Times New Roman" w:cs="Times New Roman"/>
          <w:kern w:val="2"/>
          <w:sz w:val="28"/>
          <w:szCs w:val="28"/>
        </w:rPr>
        <w:t>ыплата за наличие ученой степени</w:t>
      </w:r>
      <w:r>
        <w:rPr>
          <w:rFonts w:ascii="Times New Roman" w:eastAsia="Times New Roman" w:hAnsi="Times New Roman" w:cs="Times New Roman"/>
          <w:kern w:val="2"/>
          <w:sz w:val="28"/>
          <w:szCs w:val="28"/>
        </w:rPr>
        <w:t>,</w:t>
      </w:r>
      <w:r w:rsidR="00A1255A">
        <w:rPr>
          <w:rFonts w:ascii="Times New Roman" w:eastAsia="Times New Roman" w:hAnsi="Times New Roman" w:cs="Times New Roman"/>
          <w:kern w:val="2"/>
          <w:sz w:val="28"/>
          <w:szCs w:val="28"/>
        </w:rPr>
        <w:t xml:space="preserve"> </w:t>
      </w:r>
      <w:r w:rsidR="0097538F" w:rsidRPr="00A7431B">
        <w:rPr>
          <w:rFonts w:ascii="Times New Roman" w:eastAsia="Times New Roman" w:hAnsi="Times New Roman" w:cs="Times New Roman"/>
          <w:kern w:val="2"/>
          <w:sz w:val="28"/>
          <w:szCs w:val="28"/>
        </w:rPr>
        <w:t>выплаты за наличие почетного звания, ведомственного почет</w:t>
      </w:r>
      <w:r w:rsidR="00785976">
        <w:rPr>
          <w:rFonts w:ascii="Times New Roman" w:eastAsia="Times New Roman" w:hAnsi="Times New Roman" w:cs="Times New Roman"/>
          <w:kern w:val="2"/>
          <w:sz w:val="28"/>
          <w:szCs w:val="28"/>
        </w:rPr>
        <w:t>ного звания (нагрудного знака).</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4.9.1. Выплата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4.10. Размеры и условия осуществления выплат стимулирующего характера включаются в трудовые договоры работников.</w:t>
      </w:r>
    </w:p>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p>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Раздел 5. Условия оплаты труда руководителей </w:t>
      </w:r>
      <w:r w:rsidRPr="00A7431B">
        <w:rPr>
          <w:rFonts w:ascii="Times New Roman" w:eastAsia="Times New Roman" w:hAnsi="Times New Roman" w:cs="Times New Roman"/>
          <w:kern w:val="2"/>
          <w:sz w:val="28"/>
          <w:szCs w:val="28"/>
        </w:rPr>
        <w:br/>
      </w:r>
      <w:r w:rsidR="00471055" w:rsidRPr="00A7431B">
        <w:rPr>
          <w:rFonts w:ascii="Times New Roman" w:eastAsia="Times New Roman" w:hAnsi="Times New Roman" w:cs="Times New Roman"/>
          <w:kern w:val="2"/>
          <w:sz w:val="28"/>
          <w:szCs w:val="28"/>
        </w:rPr>
        <w:t xml:space="preserve">муниципальных </w:t>
      </w:r>
      <w:r w:rsidRPr="00A7431B">
        <w:rPr>
          <w:rFonts w:ascii="Times New Roman" w:eastAsia="Times New Roman" w:hAnsi="Times New Roman" w:cs="Times New Roman"/>
          <w:kern w:val="2"/>
          <w:sz w:val="28"/>
          <w:szCs w:val="28"/>
        </w:rPr>
        <w:t xml:space="preserve">учреждений, их заместителей и главных бухгалтеров, </w:t>
      </w:r>
      <w:r w:rsidRPr="00A7431B">
        <w:rPr>
          <w:rFonts w:ascii="Times New Roman" w:eastAsia="Times New Roman" w:hAnsi="Times New Roman" w:cs="Times New Roman"/>
          <w:kern w:val="2"/>
          <w:sz w:val="28"/>
          <w:szCs w:val="28"/>
        </w:rPr>
        <w:b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5.1. Заработная плата руководителей </w:t>
      </w:r>
      <w:r w:rsidR="00471055" w:rsidRPr="00A7431B">
        <w:rPr>
          <w:rFonts w:ascii="Times New Roman" w:eastAsia="Times New Roman" w:hAnsi="Times New Roman" w:cs="Times New Roman"/>
          <w:kern w:val="2"/>
          <w:sz w:val="28"/>
          <w:szCs w:val="28"/>
        </w:rPr>
        <w:t xml:space="preserve">муниципальных </w:t>
      </w:r>
      <w:r w:rsidRPr="00A7431B">
        <w:rPr>
          <w:rFonts w:ascii="Times New Roman" w:eastAsia="Times New Roman" w:hAnsi="Times New Roman" w:cs="Times New Roman"/>
          <w:kern w:val="2"/>
          <w:sz w:val="28"/>
          <w:szCs w:val="28"/>
        </w:rPr>
        <w:t>учреждений, их заместителей и главных бухгалтеров состоит из должностного оклада, выплат компенсационного и стимулирующего характера.</w:t>
      </w:r>
    </w:p>
    <w:p w:rsidR="0097538F"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5.2. Размер минимального должностного оклада руководителя </w:t>
      </w:r>
      <w:r w:rsidR="00471055" w:rsidRPr="00A7431B">
        <w:rPr>
          <w:rFonts w:ascii="Times New Roman" w:eastAsia="Times New Roman" w:hAnsi="Times New Roman" w:cs="Times New Roman"/>
          <w:kern w:val="2"/>
          <w:sz w:val="28"/>
          <w:szCs w:val="28"/>
        </w:rPr>
        <w:t xml:space="preserve">муниципального </w:t>
      </w:r>
      <w:r w:rsidRPr="00A7431B">
        <w:rPr>
          <w:rFonts w:ascii="Times New Roman" w:eastAsia="Times New Roman" w:hAnsi="Times New Roman" w:cs="Times New Roman"/>
          <w:kern w:val="2"/>
          <w:sz w:val="28"/>
          <w:szCs w:val="28"/>
        </w:rPr>
        <w:t xml:space="preserve">учреждения устанавливается в зависимости от группы по оплате труда руководителей согласно таблице № </w:t>
      </w:r>
      <w:r w:rsidR="00475A44">
        <w:rPr>
          <w:rFonts w:ascii="Times New Roman" w:eastAsia="Times New Roman" w:hAnsi="Times New Roman" w:cs="Times New Roman"/>
          <w:kern w:val="2"/>
          <w:sz w:val="28"/>
          <w:szCs w:val="28"/>
        </w:rPr>
        <w:t>6</w:t>
      </w:r>
      <w:r w:rsidRPr="00A7431B">
        <w:rPr>
          <w:rFonts w:ascii="Times New Roman" w:eastAsia="Times New Roman" w:hAnsi="Times New Roman" w:cs="Times New Roman"/>
          <w:kern w:val="2"/>
          <w:sz w:val="28"/>
          <w:szCs w:val="28"/>
        </w:rPr>
        <w:t>.</w:t>
      </w:r>
    </w:p>
    <w:p w:rsidR="0097538F" w:rsidRDefault="00604969" w:rsidP="00604969">
      <w:pPr>
        <w:tabs>
          <w:tab w:val="left" w:pos="6936"/>
        </w:tab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ab/>
        <w:t xml:space="preserve">               </w:t>
      </w:r>
      <w:r w:rsidR="0097538F" w:rsidRPr="00A7431B">
        <w:rPr>
          <w:rFonts w:ascii="Times New Roman" w:eastAsia="Times New Roman" w:hAnsi="Times New Roman" w:cs="Times New Roman"/>
          <w:kern w:val="2"/>
          <w:sz w:val="28"/>
          <w:szCs w:val="28"/>
        </w:rPr>
        <w:t xml:space="preserve">Таблица № </w:t>
      </w:r>
      <w:r w:rsidR="00475A44">
        <w:rPr>
          <w:rFonts w:ascii="Times New Roman" w:eastAsia="Times New Roman" w:hAnsi="Times New Roman" w:cs="Times New Roman"/>
          <w:kern w:val="2"/>
          <w:sz w:val="28"/>
          <w:szCs w:val="28"/>
        </w:rPr>
        <w:t>6</w:t>
      </w:r>
    </w:p>
    <w:p w:rsidR="0048346C" w:rsidRPr="00A7431B" w:rsidRDefault="0048346C" w:rsidP="0097538F">
      <w:pPr>
        <w:autoSpaceDE w:val="0"/>
        <w:autoSpaceDN w:val="0"/>
        <w:adjustRightInd w:val="0"/>
        <w:spacing w:after="0" w:line="240" w:lineRule="auto"/>
        <w:contextualSpacing/>
        <w:jc w:val="right"/>
        <w:rPr>
          <w:rFonts w:ascii="Times New Roman" w:eastAsia="Times New Roman" w:hAnsi="Times New Roman" w:cs="Times New Roman"/>
          <w:kern w:val="2"/>
          <w:sz w:val="28"/>
          <w:szCs w:val="28"/>
        </w:rPr>
      </w:pPr>
    </w:p>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color w:val="000000" w:themeColor="text1"/>
          <w:kern w:val="2"/>
          <w:sz w:val="28"/>
          <w:szCs w:val="28"/>
        </w:rPr>
      </w:pPr>
      <w:r w:rsidRPr="00A7431B">
        <w:rPr>
          <w:rFonts w:ascii="Times New Roman" w:eastAsia="Times New Roman" w:hAnsi="Times New Roman" w:cs="Times New Roman"/>
          <w:color w:val="000000" w:themeColor="text1"/>
          <w:kern w:val="2"/>
          <w:sz w:val="28"/>
          <w:szCs w:val="28"/>
        </w:rPr>
        <w:t>Размер минимального должностного оклада руководителя</w:t>
      </w:r>
    </w:p>
    <w:p w:rsidR="0097538F" w:rsidRDefault="00471055" w:rsidP="0097538F">
      <w:pPr>
        <w:autoSpaceDE w:val="0"/>
        <w:autoSpaceDN w:val="0"/>
        <w:adjustRightInd w:val="0"/>
        <w:spacing w:after="0" w:line="240" w:lineRule="auto"/>
        <w:contextualSpacing/>
        <w:jc w:val="center"/>
        <w:rPr>
          <w:rFonts w:ascii="Times New Roman" w:eastAsia="Times New Roman" w:hAnsi="Times New Roman" w:cs="Times New Roman"/>
          <w:color w:val="000000" w:themeColor="text1"/>
          <w:kern w:val="2"/>
          <w:sz w:val="28"/>
          <w:szCs w:val="28"/>
        </w:rPr>
      </w:pPr>
      <w:r w:rsidRPr="00A7431B">
        <w:rPr>
          <w:rFonts w:ascii="Times New Roman" w:eastAsia="Times New Roman" w:hAnsi="Times New Roman" w:cs="Times New Roman"/>
          <w:color w:val="000000" w:themeColor="text1"/>
          <w:kern w:val="2"/>
          <w:sz w:val="28"/>
          <w:szCs w:val="28"/>
        </w:rPr>
        <w:t xml:space="preserve">муниципального </w:t>
      </w:r>
      <w:r w:rsidR="0097538F" w:rsidRPr="00A7431B">
        <w:rPr>
          <w:rFonts w:ascii="Times New Roman" w:eastAsia="Times New Roman" w:hAnsi="Times New Roman" w:cs="Times New Roman"/>
          <w:color w:val="000000" w:themeColor="text1"/>
          <w:kern w:val="2"/>
          <w:sz w:val="28"/>
          <w:szCs w:val="28"/>
        </w:rPr>
        <w:t>учреждения</w:t>
      </w:r>
    </w:p>
    <w:p w:rsidR="0048346C" w:rsidRPr="00A7431B" w:rsidRDefault="0048346C" w:rsidP="0097538F">
      <w:pPr>
        <w:autoSpaceDE w:val="0"/>
        <w:autoSpaceDN w:val="0"/>
        <w:adjustRightInd w:val="0"/>
        <w:spacing w:after="0" w:line="240" w:lineRule="auto"/>
        <w:contextualSpacing/>
        <w:jc w:val="center"/>
        <w:rPr>
          <w:rFonts w:ascii="Times New Roman" w:eastAsia="Times New Roman" w:hAnsi="Times New Roman" w:cs="Times New Roman"/>
          <w:color w:val="000000" w:themeColor="text1"/>
          <w:kern w:val="2"/>
          <w:sz w:val="28"/>
          <w:szCs w:val="28"/>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
        <w:gridCol w:w="5765"/>
        <w:gridCol w:w="3118"/>
      </w:tblGrid>
      <w:tr w:rsidR="0097538F" w:rsidRPr="00A7431B" w:rsidTr="004D356F">
        <w:trPr>
          <w:tblHeader/>
        </w:trPr>
        <w:tc>
          <w:tcPr>
            <w:tcW w:w="863" w:type="dxa"/>
            <w:hideMark/>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 </w:t>
            </w:r>
            <w:proofErr w:type="gramStart"/>
            <w:r w:rsidRPr="00A7431B">
              <w:rPr>
                <w:rFonts w:ascii="Times New Roman" w:eastAsia="Times New Roman" w:hAnsi="Times New Roman" w:cs="Times New Roman"/>
                <w:kern w:val="2"/>
                <w:sz w:val="28"/>
                <w:szCs w:val="28"/>
              </w:rPr>
              <w:t>п</w:t>
            </w:r>
            <w:proofErr w:type="gramEnd"/>
            <w:r w:rsidRPr="00A7431B">
              <w:rPr>
                <w:rFonts w:ascii="Times New Roman" w:eastAsia="Times New Roman" w:hAnsi="Times New Roman" w:cs="Times New Roman"/>
                <w:kern w:val="2"/>
                <w:sz w:val="28"/>
                <w:szCs w:val="28"/>
              </w:rPr>
              <w:t>/п</w:t>
            </w:r>
          </w:p>
        </w:tc>
        <w:tc>
          <w:tcPr>
            <w:tcW w:w="5765" w:type="dxa"/>
            <w:hideMark/>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Группа</w:t>
            </w:r>
          </w:p>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по оплате труда руководителей</w:t>
            </w:r>
          </w:p>
        </w:tc>
        <w:tc>
          <w:tcPr>
            <w:tcW w:w="3118" w:type="dxa"/>
            <w:hideMark/>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Размер минимального должностного оклада (рублей)</w:t>
            </w:r>
          </w:p>
        </w:tc>
      </w:tr>
      <w:tr w:rsidR="0097538F" w:rsidRPr="00A7431B" w:rsidTr="004D356F">
        <w:trPr>
          <w:tblHeader/>
        </w:trPr>
        <w:tc>
          <w:tcPr>
            <w:tcW w:w="863" w:type="dxa"/>
            <w:hideMark/>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1</w:t>
            </w:r>
          </w:p>
        </w:tc>
        <w:tc>
          <w:tcPr>
            <w:tcW w:w="5765" w:type="dxa"/>
            <w:hideMark/>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3</w:t>
            </w:r>
          </w:p>
        </w:tc>
        <w:tc>
          <w:tcPr>
            <w:tcW w:w="3118" w:type="dxa"/>
            <w:hideMark/>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4</w:t>
            </w:r>
          </w:p>
        </w:tc>
      </w:tr>
      <w:tr w:rsidR="0097538F" w:rsidRPr="00A7431B" w:rsidTr="00CE6B13">
        <w:tc>
          <w:tcPr>
            <w:tcW w:w="863" w:type="dxa"/>
            <w:hideMark/>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1.</w:t>
            </w:r>
          </w:p>
        </w:tc>
        <w:tc>
          <w:tcPr>
            <w:tcW w:w="5765" w:type="dxa"/>
            <w:hideMark/>
          </w:tcPr>
          <w:p w:rsidR="0097538F" w:rsidRPr="00A7431B" w:rsidRDefault="00B24C14" w:rsidP="00604969">
            <w:pPr>
              <w:autoSpaceDE w:val="0"/>
              <w:autoSpaceDN w:val="0"/>
              <w:adjustRightInd w:val="0"/>
              <w:spacing w:after="0" w:line="240" w:lineRule="auto"/>
              <w:contextualSpacing/>
              <w:rPr>
                <w:rFonts w:ascii="Times New Roman" w:eastAsia="Times New Roman" w:hAnsi="Times New Roman" w:cs="Times New Roman"/>
                <w:kern w:val="2"/>
                <w:sz w:val="28"/>
                <w:szCs w:val="28"/>
              </w:rPr>
            </w:pPr>
            <w:r w:rsidRPr="00A7431B">
              <w:rPr>
                <w:rFonts w:ascii="Times New Roman" w:eastAsia="Times New Roman" w:hAnsi="Times New Roman" w:cs="Times New Roman"/>
                <w:sz w:val="28"/>
                <w:szCs w:val="28"/>
              </w:rPr>
              <w:t xml:space="preserve">Муниципальное </w:t>
            </w:r>
            <w:r w:rsidR="00FE026A">
              <w:rPr>
                <w:rFonts w:ascii="Times New Roman" w:eastAsia="Times New Roman" w:hAnsi="Times New Roman" w:cs="Times New Roman"/>
                <w:sz w:val="28"/>
                <w:szCs w:val="28"/>
              </w:rPr>
              <w:t xml:space="preserve">бюджетное </w:t>
            </w:r>
            <w:r w:rsidRPr="00A7431B">
              <w:rPr>
                <w:rFonts w:ascii="Times New Roman" w:eastAsia="Times New Roman" w:hAnsi="Times New Roman" w:cs="Times New Roman"/>
                <w:sz w:val="28"/>
                <w:szCs w:val="28"/>
              </w:rPr>
              <w:t xml:space="preserve">учреждение культуры </w:t>
            </w:r>
            <w:r w:rsidR="00604969">
              <w:rPr>
                <w:rFonts w:ascii="Times New Roman" w:eastAsia="Calibri" w:hAnsi="Times New Roman" w:cs="Times New Roman"/>
                <w:color w:val="000000" w:themeColor="text1"/>
                <w:kern w:val="2"/>
                <w:sz w:val="28"/>
                <w:szCs w:val="28"/>
                <w:lang w:eastAsia="en-US"/>
              </w:rPr>
              <w:t>Первомайского</w:t>
            </w:r>
            <w:r w:rsidR="00FE026A">
              <w:rPr>
                <w:rFonts w:ascii="Times New Roman" w:eastAsia="Times New Roman" w:hAnsi="Times New Roman" w:cs="Times New Roman"/>
                <w:sz w:val="28"/>
                <w:szCs w:val="28"/>
              </w:rPr>
              <w:t xml:space="preserve"> сельского </w:t>
            </w:r>
            <w:r w:rsidR="00FE026A">
              <w:rPr>
                <w:rFonts w:ascii="Times New Roman" w:eastAsia="Times New Roman" w:hAnsi="Times New Roman" w:cs="Times New Roman"/>
                <w:sz w:val="28"/>
                <w:szCs w:val="28"/>
              </w:rPr>
              <w:lastRenderedPageBreak/>
              <w:t xml:space="preserve">поселения </w:t>
            </w:r>
            <w:r w:rsidRPr="00A7431B">
              <w:rPr>
                <w:rFonts w:ascii="Times New Roman" w:eastAsia="Times New Roman" w:hAnsi="Times New Roman" w:cs="Times New Roman"/>
                <w:sz w:val="28"/>
                <w:szCs w:val="28"/>
              </w:rPr>
              <w:t>«</w:t>
            </w:r>
            <w:proofErr w:type="spellStart"/>
            <w:r w:rsidR="00604969">
              <w:rPr>
                <w:rFonts w:ascii="Times New Roman" w:eastAsia="Times New Roman" w:hAnsi="Times New Roman" w:cs="Times New Roman"/>
                <w:sz w:val="28"/>
                <w:szCs w:val="28"/>
              </w:rPr>
              <w:t>Малотокмац</w:t>
            </w:r>
            <w:r w:rsidR="00EC479D">
              <w:rPr>
                <w:rFonts w:ascii="Times New Roman" w:eastAsia="Times New Roman" w:hAnsi="Times New Roman" w:cs="Times New Roman"/>
                <w:sz w:val="28"/>
                <w:szCs w:val="28"/>
              </w:rPr>
              <w:t>кий</w:t>
            </w:r>
            <w:proofErr w:type="spellEnd"/>
            <w:r w:rsidR="00FE026A">
              <w:rPr>
                <w:rFonts w:ascii="Times New Roman" w:eastAsia="Times New Roman" w:hAnsi="Times New Roman" w:cs="Times New Roman"/>
                <w:sz w:val="28"/>
                <w:szCs w:val="28"/>
              </w:rPr>
              <w:t xml:space="preserve"> информационно-культурный центр</w:t>
            </w:r>
            <w:r w:rsidRPr="00A7431B">
              <w:rPr>
                <w:rFonts w:ascii="Times New Roman" w:eastAsia="Times New Roman" w:hAnsi="Times New Roman" w:cs="Times New Roman"/>
                <w:sz w:val="28"/>
                <w:szCs w:val="28"/>
              </w:rPr>
              <w:t>» I</w:t>
            </w:r>
            <w:r w:rsidRPr="00A7431B">
              <w:rPr>
                <w:rFonts w:ascii="Times New Roman" w:eastAsia="Times New Roman" w:hAnsi="Times New Roman" w:cs="Times New Roman"/>
                <w:sz w:val="28"/>
                <w:szCs w:val="28"/>
                <w:lang w:val="en-US"/>
              </w:rPr>
              <w:t>V</w:t>
            </w:r>
            <w:r w:rsidRPr="00A7431B">
              <w:rPr>
                <w:rFonts w:ascii="Times New Roman" w:eastAsia="Times New Roman" w:hAnsi="Times New Roman" w:cs="Times New Roman"/>
                <w:sz w:val="28"/>
                <w:szCs w:val="28"/>
              </w:rPr>
              <w:t xml:space="preserve"> группа</w:t>
            </w:r>
            <w:r w:rsidR="00AC31F7" w:rsidRPr="00A7431B">
              <w:rPr>
                <w:rFonts w:ascii="Times New Roman" w:eastAsia="Times New Roman" w:hAnsi="Times New Roman" w:cs="Times New Roman"/>
                <w:sz w:val="28"/>
                <w:szCs w:val="28"/>
              </w:rPr>
              <w:t xml:space="preserve"> по оплате труда руководителей</w:t>
            </w:r>
          </w:p>
        </w:tc>
        <w:tc>
          <w:tcPr>
            <w:tcW w:w="3118" w:type="dxa"/>
          </w:tcPr>
          <w:p w:rsidR="0097538F" w:rsidRPr="00A7431B" w:rsidRDefault="00FA5486"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20 505</w:t>
            </w:r>
          </w:p>
        </w:tc>
      </w:tr>
    </w:tbl>
    <w:p w:rsidR="002C42D9" w:rsidRDefault="002C42D9" w:rsidP="0097538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BD4BD1"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 xml:space="preserve">5.3. Квалификационная характеристика должности </w:t>
      </w:r>
      <w:r w:rsidR="007408E3" w:rsidRPr="00A7431B">
        <w:rPr>
          <w:rFonts w:ascii="Times New Roman" w:eastAsia="Times New Roman" w:hAnsi="Times New Roman" w:cs="Times New Roman"/>
          <w:sz w:val="28"/>
          <w:szCs w:val="28"/>
        </w:rPr>
        <w:t>«</w:t>
      </w:r>
      <w:r w:rsidRPr="00A7431B">
        <w:rPr>
          <w:rFonts w:ascii="Times New Roman" w:eastAsia="Times New Roman" w:hAnsi="Times New Roman" w:cs="Times New Roman"/>
          <w:sz w:val="28"/>
          <w:szCs w:val="28"/>
        </w:rPr>
        <w:t>директор (генеральный директор)</w:t>
      </w:r>
      <w:r w:rsidR="007408E3" w:rsidRPr="00A7431B">
        <w:rPr>
          <w:rFonts w:ascii="Times New Roman" w:eastAsia="Times New Roman" w:hAnsi="Times New Roman" w:cs="Times New Roman"/>
          <w:sz w:val="28"/>
          <w:szCs w:val="28"/>
        </w:rPr>
        <w:t>»</w:t>
      </w:r>
      <w:r w:rsidRPr="00A7431B">
        <w:rPr>
          <w:rFonts w:ascii="Times New Roman" w:eastAsia="Times New Roman" w:hAnsi="Times New Roman" w:cs="Times New Roman"/>
          <w:sz w:val="28"/>
          <w:szCs w:val="28"/>
        </w:rPr>
        <w:t xml:space="preserve"> распространяется на должность </w:t>
      </w:r>
      <w:r w:rsidR="007408E3" w:rsidRPr="00A7431B">
        <w:rPr>
          <w:rFonts w:ascii="Times New Roman" w:eastAsia="Times New Roman" w:hAnsi="Times New Roman" w:cs="Times New Roman"/>
          <w:sz w:val="28"/>
          <w:szCs w:val="28"/>
        </w:rPr>
        <w:t>«</w:t>
      </w:r>
      <w:r w:rsidRPr="00A7431B">
        <w:rPr>
          <w:rFonts w:ascii="Times New Roman" w:eastAsia="Times New Roman" w:hAnsi="Times New Roman" w:cs="Times New Roman"/>
          <w:sz w:val="28"/>
          <w:szCs w:val="28"/>
        </w:rPr>
        <w:t>художественный руководитель</w:t>
      </w:r>
      <w:r w:rsidR="007408E3" w:rsidRPr="00A7431B">
        <w:rPr>
          <w:rFonts w:ascii="Times New Roman" w:eastAsia="Times New Roman" w:hAnsi="Times New Roman" w:cs="Times New Roman"/>
          <w:sz w:val="28"/>
          <w:szCs w:val="28"/>
        </w:rPr>
        <w:t>»</w:t>
      </w:r>
      <w:r w:rsidRPr="00A7431B">
        <w:rPr>
          <w:rFonts w:ascii="Times New Roman" w:eastAsia="Times New Roman" w:hAnsi="Times New Roman" w:cs="Times New Roman"/>
          <w:sz w:val="28"/>
          <w:szCs w:val="28"/>
        </w:rPr>
        <w:t xml:space="preserve">, если художественный руководитель осуществляет руководство организацией исполнительских искусств на основе единоначалия. </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5.4. Объемные показатели по отнесению руководителей учреждений к группам по оплате труда руководителей приведены в </w:t>
      </w:r>
      <w:hyperlink r:id="rId21" w:anchor="Par1535" w:history="1">
        <w:r w:rsidRPr="00A7431B">
          <w:rPr>
            <w:rFonts w:ascii="Times New Roman" w:eastAsia="Times New Roman" w:hAnsi="Times New Roman" w:cs="Times New Roman"/>
            <w:kern w:val="2"/>
            <w:sz w:val="28"/>
            <w:szCs w:val="28"/>
          </w:rPr>
          <w:t xml:space="preserve">разделе </w:t>
        </w:r>
      </w:hyperlink>
      <w:r w:rsidRPr="00A7431B">
        <w:rPr>
          <w:rFonts w:ascii="Times New Roman" w:eastAsia="Times New Roman" w:hAnsi="Times New Roman" w:cs="Times New Roman"/>
          <w:kern w:val="2"/>
          <w:sz w:val="28"/>
          <w:szCs w:val="28"/>
        </w:rPr>
        <w:t>6 настоящего приложения.</w:t>
      </w:r>
    </w:p>
    <w:p w:rsidR="0097538F" w:rsidRPr="00A7431B" w:rsidRDefault="00F613B9" w:rsidP="0097538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5.</w:t>
      </w:r>
      <w:r w:rsidR="00882658">
        <w:rPr>
          <w:rFonts w:ascii="Times New Roman" w:eastAsia="Times New Roman" w:hAnsi="Times New Roman" w:cs="Times New Roman"/>
          <w:sz w:val="28"/>
          <w:szCs w:val="28"/>
        </w:rPr>
        <w:t>5</w:t>
      </w:r>
      <w:r w:rsidR="00CE6B13">
        <w:rPr>
          <w:rFonts w:ascii="Times New Roman" w:eastAsia="Times New Roman" w:hAnsi="Times New Roman" w:cs="Times New Roman"/>
          <w:sz w:val="28"/>
          <w:szCs w:val="28"/>
        </w:rPr>
        <w:t>. </w:t>
      </w:r>
      <w:r w:rsidR="0097538F" w:rsidRPr="00A7431B">
        <w:rPr>
          <w:rFonts w:ascii="Times New Roman" w:eastAsia="Times New Roman" w:hAnsi="Times New Roman" w:cs="Times New Roman"/>
          <w:sz w:val="28"/>
          <w:szCs w:val="28"/>
        </w:rPr>
        <w:t>При определении размера коэффициента, увеличивающего минимальные должностные оклады и образующие новые должностные оклады</w:t>
      </w:r>
      <w:r w:rsidR="004D356F">
        <w:rPr>
          <w:rFonts w:ascii="Times New Roman" w:eastAsia="Times New Roman" w:hAnsi="Times New Roman" w:cs="Times New Roman"/>
          <w:sz w:val="28"/>
          <w:szCs w:val="28"/>
        </w:rPr>
        <w:t>,</w:t>
      </w:r>
      <w:r w:rsidR="0097538F" w:rsidRPr="00A7431B">
        <w:rPr>
          <w:rFonts w:ascii="Times New Roman" w:eastAsia="Times New Roman" w:hAnsi="Times New Roman" w:cs="Times New Roman"/>
          <w:sz w:val="28"/>
          <w:szCs w:val="28"/>
        </w:rPr>
        <w:t xml:space="preserve">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97538F" w:rsidRPr="00A7431B" w:rsidRDefault="00F613B9"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5.</w:t>
      </w:r>
      <w:r w:rsidR="00882658">
        <w:rPr>
          <w:rFonts w:ascii="Times New Roman" w:eastAsia="Times New Roman" w:hAnsi="Times New Roman" w:cs="Times New Roman"/>
          <w:kern w:val="2"/>
          <w:sz w:val="28"/>
          <w:szCs w:val="28"/>
        </w:rPr>
        <w:t>6</w:t>
      </w:r>
      <w:r w:rsidR="0097538F" w:rsidRPr="00A7431B">
        <w:rPr>
          <w:rFonts w:ascii="Times New Roman" w:eastAsia="Times New Roman" w:hAnsi="Times New Roman" w:cs="Times New Roman"/>
          <w:kern w:val="2"/>
          <w:sz w:val="28"/>
          <w:szCs w:val="28"/>
        </w:rPr>
        <w:t>. Р</w:t>
      </w:r>
      <w:r w:rsidR="0097538F" w:rsidRPr="00A7431B">
        <w:rPr>
          <w:rFonts w:ascii="Times New Roman" w:eastAsia="Times New Roman" w:hAnsi="Times New Roman" w:cs="Times New Roman"/>
          <w:sz w:val="28"/>
          <w:szCs w:val="28"/>
        </w:rPr>
        <w:t xml:space="preserve">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w:t>
      </w:r>
      <w:r w:rsidR="00360136">
        <w:rPr>
          <w:rFonts w:ascii="Times New Roman" w:eastAsia="Times New Roman" w:hAnsi="Times New Roman" w:cs="Times New Roman"/>
          <w:sz w:val="28"/>
          <w:szCs w:val="28"/>
        </w:rPr>
        <w:t>–</w:t>
      </w:r>
      <w:r w:rsidR="0097538F" w:rsidRPr="00A7431B">
        <w:rPr>
          <w:rFonts w:ascii="Times New Roman" w:eastAsia="Times New Roman" w:hAnsi="Times New Roman" w:cs="Times New Roman"/>
          <w:sz w:val="28"/>
          <w:szCs w:val="28"/>
        </w:rPr>
        <w:t xml:space="preserve"> на 20 процентов ниже размера должностного оклада руководителя учреждения</w:t>
      </w:r>
      <w:r w:rsidR="0097538F" w:rsidRPr="00A7431B">
        <w:rPr>
          <w:rFonts w:ascii="Times New Roman" w:eastAsia="Times New Roman" w:hAnsi="Times New Roman" w:cs="Times New Roman"/>
          <w:kern w:val="2"/>
          <w:sz w:val="28"/>
          <w:szCs w:val="28"/>
        </w:rPr>
        <w:t>.</w:t>
      </w:r>
    </w:p>
    <w:p w:rsidR="0097538F" w:rsidRPr="00A7431B" w:rsidRDefault="00F613B9"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5.</w:t>
      </w:r>
      <w:r w:rsidR="00882658">
        <w:rPr>
          <w:rFonts w:ascii="Times New Roman" w:eastAsia="Times New Roman" w:hAnsi="Times New Roman" w:cs="Times New Roman"/>
          <w:kern w:val="2"/>
          <w:sz w:val="28"/>
          <w:szCs w:val="28"/>
        </w:rPr>
        <w:t>7</w:t>
      </w:r>
      <w:r w:rsidR="0097538F" w:rsidRPr="00A7431B">
        <w:rPr>
          <w:rFonts w:ascii="Times New Roman" w:eastAsia="Times New Roman" w:hAnsi="Times New Roman" w:cs="Times New Roman"/>
          <w:kern w:val="2"/>
          <w:sz w:val="28"/>
          <w:szCs w:val="28"/>
        </w:rPr>
        <w:t xml:space="preserve">. С учетом условий труда руководителю </w:t>
      </w:r>
      <w:r w:rsidR="00361C3E" w:rsidRPr="00A7431B">
        <w:rPr>
          <w:rFonts w:ascii="Times New Roman" w:eastAsia="Times New Roman" w:hAnsi="Times New Roman" w:cs="Times New Roman"/>
          <w:kern w:val="2"/>
          <w:sz w:val="28"/>
          <w:szCs w:val="28"/>
        </w:rPr>
        <w:t xml:space="preserve">муниципального </w:t>
      </w:r>
      <w:r w:rsidR="0097538F" w:rsidRPr="00A7431B">
        <w:rPr>
          <w:rFonts w:ascii="Times New Roman" w:eastAsia="Times New Roman" w:hAnsi="Times New Roman" w:cs="Times New Roman"/>
          <w:kern w:val="2"/>
          <w:sz w:val="28"/>
          <w:szCs w:val="28"/>
        </w:rPr>
        <w:t xml:space="preserve">учреждения, его заместителям и главному бухгалтеру устанавливаются выплаты компенсационного характера, предусмотренные </w:t>
      </w:r>
      <w:hyperlink r:id="rId22" w:anchor="Par663" w:history="1">
        <w:r w:rsidR="0097538F" w:rsidRPr="00A7431B">
          <w:rPr>
            <w:rFonts w:ascii="Times New Roman" w:eastAsia="Times New Roman" w:hAnsi="Times New Roman" w:cs="Times New Roman"/>
            <w:kern w:val="2"/>
            <w:sz w:val="28"/>
            <w:szCs w:val="28"/>
          </w:rPr>
          <w:t>разделом</w:t>
        </w:r>
      </w:hyperlink>
      <w:r w:rsidR="0097538F" w:rsidRPr="00A7431B">
        <w:rPr>
          <w:rFonts w:ascii="Times New Roman" w:eastAsia="Times New Roman" w:hAnsi="Times New Roman" w:cs="Times New Roman"/>
          <w:kern w:val="2"/>
          <w:sz w:val="28"/>
          <w:szCs w:val="28"/>
        </w:rPr>
        <w:t xml:space="preserve"> 3 настоящего приложения.</w:t>
      </w:r>
    </w:p>
    <w:p w:rsidR="0097538F" w:rsidRPr="00A7431B" w:rsidRDefault="00F613B9"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B24B91">
        <w:rPr>
          <w:rFonts w:ascii="Times New Roman" w:eastAsia="Times New Roman" w:hAnsi="Times New Roman" w:cs="Times New Roman"/>
          <w:kern w:val="2"/>
          <w:sz w:val="28"/>
          <w:szCs w:val="28"/>
        </w:rPr>
        <w:t>5.</w:t>
      </w:r>
      <w:r w:rsidR="00882658">
        <w:rPr>
          <w:rFonts w:ascii="Times New Roman" w:eastAsia="Times New Roman" w:hAnsi="Times New Roman" w:cs="Times New Roman"/>
          <w:kern w:val="2"/>
          <w:sz w:val="28"/>
          <w:szCs w:val="28"/>
        </w:rPr>
        <w:t>8</w:t>
      </w:r>
      <w:r w:rsidR="0097538F" w:rsidRPr="00B24B91">
        <w:rPr>
          <w:rFonts w:ascii="Times New Roman" w:eastAsia="Times New Roman" w:hAnsi="Times New Roman" w:cs="Times New Roman"/>
          <w:kern w:val="2"/>
          <w:sz w:val="28"/>
          <w:szCs w:val="28"/>
        </w:rPr>
        <w:t xml:space="preserve">. Руководителям </w:t>
      </w:r>
      <w:r w:rsidR="00B24B91" w:rsidRPr="00B24B91">
        <w:rPr>
          <w:rFonts w:ascii="Times New Roman" w:eastAsia="Times New Roman" w:hAnsi="Times New Roman" w:cs="Times New Roman"/>
          <w:kern w:val="2"/>
          <w:sz w:val="28"/>
          <w:szCs w:val="28"/>
        </w:rPr>
        <w:t>муниципальных</w:t>
      </w:r>
      <w:r w:rsidR="0097538F" w:rsidRPr="00B24B91">
        <w:rPr>
          <w:rFonts w:ascii="Times New Roman" w:eastAsia="Times New Roman" w:hAnsi="Times New Roman" w:cs="Times New Roman"/>
          <w:kern w:val="2"/>
          <w:sz w:val="28"/>
          <w:szCs w:val="28"/>
        </w:rPr>
        <w:t xml:space="preserve"> учреждений</w:t>
      </w:r>
      <w:r w:rsidR="0097538F" w:rsidRPr="00A7431B">
        <w:rPr>
          <w:rFonts w:ascii="Times New Roman" w:eastAsia="Times New Roman" w:hAnsi="Times New Roman" w:cs="Times New Roman"/>
          <w:kern w:val="2"/>
          <w:sz w:val="28"/>
          <w:szCs w:val="28"/>
        </w:rPr>
        <w:t xml:space="preserve">, их заместителям и главным бухгалтерам устанавливаются выплаты стимулирующего характера, предусмотренные </w:t>
      </w:r>
      <w:hyperlink r:id="rId23" w:anchor="Par1419" w:history="1">
        <w:r w:rsidR="0097538F" w:rsidRPr="00A7431B">
          <w:rPr>
            <w:rFonts w:ascii="Times New Roman" w:eastAsia="Times New Roman" w:hAnsi="Times New Roman" w:cs="Times New Roman"/>
            <w:kern w:val="2"/>
            <w:sz w:val="28"/>
            <w:szCs w:val="28"/>
          </w:rPr>
          <w:t xml:space="preserve">разделом </w:t>
        </w:r>
      </w:hyperlink>
      <w:r w:rsidR="0097538F" w:rsidRPr="00A7431B">
        <w:rPr>
          <w:rFonts w:ascii="Times New Roman" w:eastAsia="Times New Roman" w:hAnsi="Times New Roman" w:cs="Times New Roman"/>
          <w:kern w:val="2"/>
          <w:sz w:val="28"/>
          <w:szCs w:val="28"/>
        </w:rPr>
        <w:t>4 настоящего приложения.</w:t>
      </w:r>
    </w:p>
    <w:p w:rsidR="0097538F" w:rsidRDefault="00882658"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5.9</w:t>
      </w:r>
      <w:r w:rsidR="0097538F" w:rsidRPr="00A7431B">
        <w:rPr>
          <w:rFonts w:ascii="Times New Roman" w:eastAsia="Times New Roman" w:hAnsi="Times New Roman" w:cs="Times New Roman"/>
          <w:kern w:val="2"/>
          <w:sz w:val="28"/>
          <w:szCs w:val="28"/>
        </w:rPr>
        <w:t>. </w:t>
      </w:r>
      <w:proofErr w:type="gramStart"/>
      <w:r w:rsidR="0097538F" w:rsidRPr="00A7431B">
        <w:rPr>
          <w:rFonts w:ascii="Times New Roman" w:eastAsia="Times New Roman" w:hAnsi="Times New Roman" w:cs="Times New Roman"/>
          <w:kern w:val="2"/>
          <w:sz w:val="28"/>
          <w:szCs w:val="28"/>
        </w:rPr>
        <w:t xml:space="preserve">Руководителям </w:t>
      </w:r>
      <w:r w:rsidR="00361C3E" w:rsidRPr="00A7431B">
        <w:rPr>
          <w:rFonts w:ascii="Times New Roman" w:eastAsia="Times New Roman" w:hAnsi="Times New Roman" w:cs="Times New Roman"/>
          <w:kern w:val="2"/>
          <w:sz w:val="28"/>
          <w:szCs w:val="28"/>
        </w:rPr>
        <w:t xml:space="preserve">муниципальных </w:t>
      </w:r>
      <w:r w:rsidR="0097538F" w:rsidRPr="00A7431B">
        <w:rPr>
          <w:rFonts w:ascii="Times New Roman" w:eastAsia="Times New Roman" w:hAnsi="Times New Roman" w:cs="Times New Roman"/>
          <w:kern w:val="2"/>
          <w:sz w:val="28"/>
          <w:szCs w:val="28"/>
        </w:rPr>
        <w:t xml:space="preserve">учреждений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00361C3E" w:rsidRPr="00A7431B">
        <w:rPr>
          <w:rFonts w:ascii="Times New Roman" w:eastAsia="Times New Roman" w:hAnsi="Times New Roman" w:cs="Times New Roman"/>
          <w:kern w:val="2"/>
          <w:sz w:val="28"/>
          <w:szCs w:val="28"/>
        </w:rPr>
        <w:t xml:space="preserve">муниципального </w:t>
      </w:r>
      <w:r w:rsidR="0097538F" w:rsidRPr="00A7431B">
        <w:rPr>
          <w:rFonts w:ascii="Times New Roman" w:eastAsia="Times New Roman" w:hAnsi="Times New Roman" w:cs="Times New Roman"/>
          <w:kern w:val="2"/>
          <w:sz w:val="28"/>
          <w:szCs w:val="28"/>
        </w:rPr>
        <w:t>учреждения (без учета руководителя, заместителей руководителя, главного бухгалтера) (далее – предельное соотношение) в размере от 1 до 6 за финансовый год</w:t>
      </w:r>
      <w:r w:rsidR="0097538F" w:rsidRPr="00A7431B">
        <w:rPr>
          <w:rFonts w:ascii="Times New Roman" w:eastAsia="Times New Roman" w:hAnsi="Times New Roman" w:cs="Times New Roman"/>
          <w:sz w:val="28"/>
          <w:szCs w:val="28"/>
        </w:rPr>
        <w:t xml:space="preserve"> и является обязательным для включения в трудовой договор.</w:t>
      </w:r>
      <w:proofErr w:type="gramEnd"/>
      <w:r w:rsidR="0097538F" w:rsidRPr="00A7431B">
        <w:rPr>
          <w:rFonts w:ascii="Times New Roman" w:eastAsia="Times New Roman" w:hAnsi="Times New Roman" w:cs="Times New Roman"/>
          <w:kern w:val="2"/>
          <w:sz w:val="28"/>
          <w:szCs w:val="28"/>
        </w:rPr>
        <w:t xml:space="preserve"> Размеры предельного соотношения определяются в соответствии с таблицей № </w:t>
      </w:r>
      <w:r w:rsidR="00475A44">
        <w:rPr>
          <w:rFonts w:ascii="Times New Roman" w:eastAsia="Times New Roman" w:hAnsi="Times New Roman" w:cs="Times New Roman"/>
          <w:kern w:val="2"/>
          <w:sz w:val="28"/>
          <w:szCs w:val="28"/>
        </w:rPr>
        <w:t>7</w:t>
      </w:r>
      <w:r w:rsidR="0097538F" w:rsidRPr="00A7431B">
        <w:rPr>
          <w:rFonts w:ascii="Times New Roman" w:eastAsia="Times New Roman" w:hAnsi="Times New Roman" w:cs="Times New Roman"/>
          <w:kern w:val="2"/>
          <w:sz w:val="28"/>
          <w:szCs w:val="28"/>
        </w:rPr>
        <w:t>.</w:t>
      </w:r>
    </w:p>
    <w:p w:rsidR="0097538F" w:rsidRDefault="0097538F" w:rsidP="00F613B9">
      <w:pPr>
        <w:autoSpaceDE w:val="0"/>
        <w:autoSpaceDN w:val="0"/>
        <w:adjustRightInd w:val="0"/>
        <w:spacing w:after="0" w:line="240" w:lineRule="auto"/>
        <w:contextualSpacing/>
        <w:jc w:val="right"/>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Таблица № </w:t>
      </w:r>
      <w:r w:rsidR="00475A44">
        <w:rPr>
          <w:rFonts w:ascii="Times New Roman" w:eastAsia="Times New Roman" w:hAnsi="Times New Roman" w:cs="Times New Roman"/>
          <w:kern w:val="2"/>
          <w:sz w:val="28"/>
          <w:szCs w:val="28"/>
        </w:rPr>
        <w:t>7</w:t>
      </w:r>
    </w:p>
    <w:p w:rsidR="002C42D9" w:rsidRDefault="002C42D9" w:rsidP="00F613B9">
      <w:pPr>
        <w:autoSpaceDE w:val="0"/>
        <w:autoSpaceDN w:val="0"/>
        <w:adjustRightInd w:val="0"/>
        <w:spacing w:after="0" w:line="240" w:lineRule="auto"/>
        <w:contextualSpacing/>
        <w:jc w:val="right"/>
        <w:rPr>
          <w:rFonts w:ascii="Times New Roman" w:eastAsia="Times New Roman" w:hAnsi="Times New Roman" w:cs="Times New Roman"/>
          <w:kern w:val="2"/>
          <w:sz w:val="28"/>
          <w:szCs w:val="28"/>
        </w:rPr>
      </w:pPr>
    </w:p>
    <w:p w:rsidR="004D356F" w:rsidRDefault="0097538F" w:rsidP="0097538F">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 xml:space="preserve">Размеры предельного соотношения дохода руководителя </w:t>
      </w:r>
    </w:p>
    <w:p w:rsidR="00937C8C" w:rsidRDefault="00361C3E" w:rsidP="0097538F">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lastRenderedPageBreak/>
        <w:t>муниципального</w:t>
      </w:r>
      <w:r w:rsidR="0097538F" w:rsidRPr="00A7431B">
        <w:rPr>
          <w:rFonts w:ascii="Times New Roman" w:eastAsia="Times New Roman" w:hAnsi="Times New Roman" w:cs="Times New Roman"/>
          <w:sz w:val="28"/>
          <w:szCs w:val="28"/>
        </w:rPr>
        <w:t xml:space="preserve"> учреждения</w:t>
      </w:r>
    </w:p>
    <w:p w:rsidR="002C42D9" w:rsidRPr="00A7431B" w:rsidRDefault="002C42D9" w:rsidP="0097538F">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1"/>
        <w:gridCol w:w="4048"/>
      </w:tblGrid>
      <w:tr w:rsidR="0097538F" w:rsidRPr="00A7431B" w:rsidTr="004D356F">
        <w:tc>
          <w:tcPr>
            <w:tcW w:w="5811" w:type="dxa"/>
            <w:hideMark/>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Среднесписочная численность (работников списочного состава) (человек)</w:t>
            </w:r>
          </w:p>
        </w:tc>
        <w:tc>
          <w:tcPr>
            <w:tcW w:w="4048" w:type="dxa"/>
            <w:hideMark/>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Размер предельного соотношения</w:t>
            </w:r>
          </w:p>
        </w:tc>
      </w:tr>
      <w:tr w:rsidR="0097538F" w:rsidRPr="00A7431B" w:rsidTr="004D356F">
        <w:tc>
          <w:tcPr>
            <w:tcW w:w="5811" w:type="dxa"/>
            <w:hideMark/>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1</w:t>
            </w:r>
          </w:p>
        </w:tc>
        <w:tc>
          <w:tcPr>
            <w:tcW w:w="4048" w:type="dxa"/>
            <w:hideMark/>
          </w:tcPr>
          <w:p w:rsidR="0097538F" w:rsidRPr="00A7431B" w:rsidRDefault="0097538F" w:rsidP="0097538F">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2</w:t>
            </w:r>
          </w:p>
        </w:tc>
      </w:tr>
      <w:tr w:rsidR="0097538F" w:rsidRPr="00A7431B" w:rsidTr="004D356F">
        <w:tc>
          <w:tcPr>
            <w:tcW w:w="5811" w:type="dxa"/>
            <w:hideMark/>
          </w:tcPr>
          <w:p w:rsidR="0097538F" w:rsidRPr="00A7431B" w:rsidRDefault="0097538F" w:rsidP="0097538F">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A7431B">
              <w:rPr>
                <w:rFonts w:ascii="Times New Roman" w:eastAsia="Lucida Sans Unicode" w:hAnsi="Times New Roman" w:cs="Times New Roman"/>
                <w:sz w:val="28"/>
                <w:szCs w:val="28"/>
              </w:rPr>
              <w:t>По 100</w:t>
            </w:r>
          </w:p>
        </w:tc>
        <w:tc>
          <w:tcPr>
            <w:tcW w:w="4048" w:type="dxa"/>
            <w:hideMark/>
          </w:tcPr>
          <w:p w:rsidR="0097538F" w:rsidRPr="00A7431B" w:rsidRDefault="0097538F" w:rsidP="0097538F">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A7431B">
              <w:rPr>
                <w:rFonts w:ascii="Times New Roman" w:eastAsia="Lucida Sans Unicode" w:hAnsi="Times New Roman" w:cs="Times New Roman"/>
                <w:sz w:val="28"/>
                <w:szCs w:val="28"/>
              </w:rPr>
              <w:t>до 4,0</w:t>
            </w:r>
          </w:p>
        </w:tc>
      </w:tr>
      <w:tr w:rsidR="0097538F" w:rsidRPr="00A7431B" w:rsidTr="004D356F">
        <w:tc>
          <w:tcPr>
            <w:tcW w:w="5811" w:type="dxa"/>
            <w:hideMark/>
          </w:tcPr>
          <w:p w:rsidR="0097538F" w:rsidRPr="00A7431B" w:rsidRDefault="0097538F" w:rsidP="0097538F">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A7431B">
              <w:rPr>
                <w:rFonts w:ascii="Times New Roman" w:eastAsia="Lucida Sans Unicode" w:hAnsi="Times New Roman" w:cs="Times New Roman"/>
                <w:sz w:val="28"/>
                <w:szCs w:val="28"/>
              </w:rPr>
              <w:t>От 101 по 500</w:t>
            </w:r>
          </w:p>
        </w:tc>
        <w:tc>
          <w:tcPr>
            <w:tcW w:w="4048" w:type="dxa"/>
            <w:hideMark/>
          </w:tcPr>
          <w:p w:rsidR="0097538F" w:rsidRPr="00A7431B" w:rsidRDefault="0097538F" w:rsidP="0097538F">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A7431B">
              <w:rPr>
                <w:rFonts w:ascii="Times New Roman" w:eastAsia="Lucida Sans Unicode" w:hAnsi="Times New Roman" w:cs="Times New Roman"/>
                <w:sz w:val="28"/>
                <w:szCs w:val="28"/>
              </w:rPr>
              <w:t>до 5,0</w:t>
            </w:r>
          </w:p>
        </w:tc>
      </w:tr>
      <w:tr w:rsidR="0097538F" w:rsidRPr="00A7431B" w:rsidTr="004D356F">
        <w:tc>
          <w:tcPr>
            <w:tcW w:w="5811" w:type="dxa"/>
            <w:hideMark/>
          </w:tcPr>
          <w:p w:rsidR="0097538F" w:rsidRPr="00A7431B" w:rsidRDefault="0097538F" w:rsidP="0097538F">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A7431B">
              <w:rPr>
                <w:rFonts w:ascii="Times New Roman" w:eastAsia="Lucida Sans Unicode" w:hAnsi="Times New Roman" w:cs="Times New Roman"/>
                <w:sz w:val="28"/>
                <w:szCs w:val="28"/>
              </w:rPr>
              <w:t>От 501 по 1000</w:t>
            </w:r>
          </w:p>
        </w:tc>
        <w:tc>
          <w:tcPr>
            <w:tcW w:w="4048" w:type="dxa"/>
            <w:hideMark/>
          </w:tcPr>
          <w:p w:rsidR="0097538F" w:rsidRPr="00A7431B" w:rsidRDefault="0097538F" w:rsidP="0097538F">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A7431B">
              <w:rPr>
                <w:rFonts w:ascii="Times New Roman" w:eastAsia="Lucida Sans Unicode" w:hAnsi="Times New Roman" w:cs="Times New Roman"/>
                <w:sz w:val="28"/>
                <w:szCs w:val="28"/>
              </w:rPr>
              <w:t>до 6,0</w:t>
            </w:r>
          </w:p>
        </w:tc>
      </w:tr>
    </w:tbl>
    <w:p w:rsidR="00CE6B13" w:rsidRDefault="00CE6B13" w:rsidP="0097538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97538F" w:rsidRPr="00A7431B"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97538F" w:rsidRDefault="0097538F"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Ответственность за соблюдение размеров предельного соотношения несут руководители </w:t>
      </w:r>
      <w:r w:rsidR="00361C3E" w:rsidRPr="00A7431B">
        <w:rPr>
          <w:rFonts w:ascii="Times New Roman" w:eastAsia="Times New Roman" w:hAnsi="Times New Roman" w:cs="Times New Roman"/>
          <w:kern w:val="2"/>
          <w:sz w:val="28"/>
          <w:szCs w:val="28"/>
        </w:rPr>
        <w:t>муниципальных</w:t>
      </w:r>
      <w:r w:rsidRPr="00A7431B">
        <w:rPr>
          <w:rFonts w:ascii="Times New Roman" w:eastAsia="Times New Roman" w:hAnsi="Times New Roman" w:cs="Times New Roman"/>
          <w:kern w:val="2"/>
          <w:sz w:val="28"/>
          <w:szCs w:val="28"/>
        </w:rPr>
        <w:t xml:space="preserve"> учреждений, главные бухгалтеры.</w:t>
      </w:r>
    </w:p>
    <w:p w:rsidR="009B4B81" w:rsidRPr="00A7431B" w:rsidRDefault="009B4B81"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5.11. Условия оплаты труда руководителей, их заместителей, главных бухгалтеров муниципальных учреждений определяются трудовыми договорами в соответствии с Трудовым кодексом Российской Федерации, законами и иными нормативными правовыми актами Ростовской области.</w:t>
      </w:r>
    </w:p>
    <w:p w:rsidR="009B4B81" w:rsidRDefault="009B4B81" w:rsidP="0097538F">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p>
    <w:p w:rsidR="0097538F" w:rsidRDefault="0097538F" w:rsidP="00AC31F7">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Раздел</w:t>
      </w:r>
      <w:r w:rsidR="00AC31F7" w:rsidRPr="00A7431B">
        <w:rPr>
          <w:rFonts w:ascii="Times New Roman" w:eastAsia="Times New Roman" w:hAnsi="Times New Roman" w:cs="Times New Roman"/>
          <w:kern w:val="2"/>
          <w:sz w:val="28"/>
          <w:szCs w:val="28"/>
        </w:rPr>
        <w:t xml:space="preserve"> 6. Другие вопросы оплаты труда</w:t>
      </w:r>
    </w:p>
    <w:p w:rsidR="00997767" w:rsidRPr="00A7431B" w:rsidRDefault="00997767" w:rsidP="00AC31F7">
      <w:pPr>
        <w:autoSpaceDE w:val="0"/>
        <w:autoSpaceDN w:val="0"/>
        <w:adjustRightInd w:val="0"/>
        <w:spacing w:after="0" w:line="240" w:lineRule="auto"/>
        <w:contextualSpacing/>
        <w:jc w:val="center"/>
        <w:rPr>
          <w:rFonts w:ascii="Times New Roman" w:eastAsia="Times New Roman" w:hAnsi="Times New Roman" w:cs="Times New Roman"/>
          <w:kern w:val="2"/>
          <w:sz w:val="28"/>
          <w:szCs w:val="28"/>
        </w:rPr>
      </w:pPr>
    </w:p>
    <w:p w:rsidR="0097538F" w:rsidRPr="00A7431B" w:rsidRDefault="0097538F" w:rsidP="002861E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 xml:space="preserve">6.1. Объемные показатели и порядок отнесения к группам по оплате труда руководителей </w:t>
      </w:r>
      <w:r w:rsidR="00870FF4" w:rsidRPr="00A7431B">
        <w:rPr>
          <w:rFonts w:ascii="Times New Roman" w:eastAsia="Times New Roman" w:hAnsi="Times New Roman" w:cs="Times New Roman"/>
          <w:sz w:val="28"/>
          <w:szCs w:val="28"/>
        </w:rPr>
        <w:t xml:space="preserve">муниципальных </w:t>
      </w:r>
      <w:r w:rsidRPr="00A7431B">
        <w:rPr>
          <w:rFonts w:ascii="Times New Roman" w:eastAsia="Times New Roman" w:hAnsi="Times New Roman" w:cs="Times New Roman"/>
          <w:sz w:val="28"/>
          <w:szCs w:val="28"/>
        </w:rPr>
        <w:t>учреждений:</w:t>
      </w:r>
    </w:p>
    <w:p w:rsidR="00C25F57" w:rsidRPr="00C25F57" w:rsidRDefault="00C25F57" w:rsidP="00C25F57">
      <w:pPr>
        <w:autoSpaceDE w:val="0"/>
        <w:autoSpaceDN w:val="0"/>
        <w:adjustRightInd w:val="0"/>
        <w:spacing w:after="0" w:line="240" w:lineRule="auto"/>
        <w:ind w:firstLine="709"/>
        <w:jc w:val="both"/>
        <w:rPr>
          <w:rFonts w:ascii="Times New Roman" w:hAnsi="Times New Roman" w:cs="Times New Roman"/>
          <w:sz w:val="28"/>
          <w:szCs w:val="28"/>
        </w:rPr>
      </w:pPr>
      <w:r w:rsidRPr="00C25F57">
        <w:rPr>
          <w:rFonts w:ascii="Times New Roman" w:hAnsi="Times New Roman" w:cs="Times New Roman"/>
          <w:sz w:val="28"/>
          <w:szCs w:val="28"/>
        </w:rPr>
        <w:t xml:space="preserve">6.1.1. Объемные показатели и порядок отнесения учреждений клубного типа к группам по оплате труда руководителей и специалистов приведены в таблице № </w:t>
      </w:r>
      <w:r w:rsidR="00475A44">
        <w:rPr>
          <w:rFonts w:ascii="Times New Roman" w:hAnsi="Times New Roman" w:cs="Times New Roman"/>
          <w:sz w:val="28"/>
          <w:szCs w:val="28"/>
        </w:rPr>
        <w:t>8</w:t>
      </w:r>
      <w:r w:rsidRPr="00C25F57">
        <w:rPr>
          <w:rFonts w:ascii="Times New Roman" w:hAnsi="Times New Roman" w:cs="Times New Roman"/>
          <w:sz w:val="28"/>
          <w:szCs w:val="28"/>
        </w:rPr>
        <w:t>:</w:t>
      </w:r>
    </w:p>
    <w:p w:rsidR="00C25F57" w:rsidRPr="00C25F57" w:rsidRDefault="00C25F57" w:rsidP="00685144">
      <w:pPr>
        <w:autoSpaceDE w:val="0"/>
        <w:autoSpaceDN w:val="0"/>
        <w:adjustRightInd w:val="0"/>
        <w:spacing w:after="0" w:line="240" w:lineRule="auto"/>
        <w:ind w:firstLine="709"/>
        <w:jc w:val="right"/>
        <w:rPr>
          <w:rFonts w:ascii="Times New Roman" w:hAnsi="Times New Roman" w:cs="Times New Roman"/>
          <w:sz w:val="28"/>
          <w:szCs w:val="28"/>
        </w:rPr>
      </w:pPr>
      <w:r w:rsidRPr="00C25F57">
        <w:rPr>
          <w:rFonts w:ascii="Times New Roman" w:hAnsi="Times New Roman" w:cs="Times New Roman"/>
          <w:sz w:val="28"/>
          <w:szCs w:val="28"/>
        </w:rPr>
        <w:t xml:space="preserve">Таблица № </w:t>
      </w:r>
      <w:r w:rsidR="00475A44">
        <w:rPr>
          <w:rFonts w:ascii="Times New Roman" w:hAnsi="Times New Roman" w:cs="Times New Roman"/>
          <w:sz w:val="28"/>
          <w:szCs w:val="28"/>
        </w:rPr>
        <w:t>8</w:t>
      </w:r>
    </w:p>
    <w:p w:rsidR="00C25F57" w:rsidRPr="00C25F57" w:rsidRDefault="00C25F57" w:rsidP="00C25F57">
      <w:pPr>
        <w:autoSpaceDE w:val="0"/>
        <w:autoSpaceDN w:val="0"/>
        <w:adjustRightInd w:val="0"/>
        <w:spacing w:after="0" w:line="240" w:lineRule="auto"/>
        <w:ind w:firstLine="709"/>
        <w:jc w:val="both"/>
        <w:rPr>
          <w:rFonts w:ascii="Times New Roman" w:hAnsi="Times New Roman" w:cs="Times New Roman"/>
          <w:sz w:val="28"/>
          <w:szCs w:val="28"/>
        </w:rPr>
      </w:pPr>
    </w:p>
    <w:tbl>
      <w:tblPr>
        <w:tblW w:w="9739" w:type="dxa"/>
        <w:jc w:val="center"/>
        <w:tblLayout w:type="fixed"/>
        <w:tblCellMar>
          <w:left w:w="28" w:type="dxa"/>
          <w:right w:w="28" w:type="dxa"/>
        </w:tblCellMar>
        <w:tblLook w:val="0000" w:firstRow="0" w:lastRow="0" w:firstColumn="0" w:lastColumn="0" w:noHBand="0" w:noVBand="0"/>
      </w:tblPr>
      <w:tblGrid>
        <w:gridCol w:w="474"/>
        <w:gridCol w:w="4559"/>
        <w:gridCol w:w="1252"/>
        <w:gridCol w:w="1052"/>
        <w:gridCol w:w="1052"/>
        <w:gridCol w:w="1350"/>
      </w:tblGrid>
      <w:tr w:rsidR="00C25F57" w:rsidRPr="00C25F57" w:rsidTr="00EC479D">
        <w:trPr>
          <w:cantSplit/>
          <w:trHeight w:hRule="exact" w:val="695"/>
          <w:tblHeader/>
          <w:jc w:val="center"/>
        </w:trPr>
        <w:tc>
          <w:tcPr>
            <w:tcW w:w="474" w:type="dxa"/>
            <w:vMerge w:val="restart"/>
            <w:tcBorders>
              <w:top w:val="single" w:sz="4" w:space="0" w:color="000000"/>
              <w:left w:val="single" w:sz="4" w:space="0" w:color="000000"/>
              <w:bottom w:val="single" w:sz="4" w:space="0" w:color="000000"/>
            </w:tcBorders>
          </w:tcPr>
          <w:p w:rsidR="00C25F57" w:rsidRPr="00C25F57" w:rsidRDefault="00C25F57" w:rsidP="00C25F57">
            <w:pPr>
              <w:keepNext/>
              <w:widowControl w:val="0"/>
              <w:numPr>
                <w:ilvl w:val="6"/>
                <w:numId w:val="25"/>
              </w:numPr>
              <w:shd w:val="clear" w:color="auto" w:fill="FFFFFF"/>
              <w:tabs>
                <w:tab w:val="left" w:pos="0"/>
              </w:tabs>
              <w:suppressAutoHyphens/>
              <w:snapToGrid w:val="0"/>
              <w:spacing w:after="0" w:line="240" w:lineRule="auto"/>
              <w:jc w:val="both"/>
              <w:outlineLvl w:val="6"/>
              <w:rPr>
                <w:rFonts w:ascii="Times New Roman" w:hAnsi="Times New Roman" w:cs="Times New Roman"/>
                <w:color w:val="000000"/>
                <w:sz w:val="28"/>
                <w:szCs w:val="28"/>
              </w:rPr>
            </w:pPr>
            <w:r w:rsidRPr="00C25F57">
              <w:rPr>
                <w:rFonts w:ascii="Times New Roman" w:hAnsi="Times New Roman" w:cs="Times New Roman"/>
                <w:color w:val="000000"/>
                <w:sz w:val="28"/>
                <w:szCs w:val="28"/>
              </w:rPr>
              <w:t>№</w:t>
            </w:r>
          </w:p>
          <w:p w:rsidR="00C25F57" w:rsidRPr="00C25F57" w:rsidRDefault="00C25F57" w:rsidP="00C25F57">
            <w:pPr>
              <w:keepNext/>
              <w:widowControl w:val="0"/>
              <w:numPr>
                <w:ilvl w:val="6"/>
                <w:numId w:val="25"/>
              </w:numPr>
              <w:shd w:val="clear" w:color="auto" w:fill="FFFFFF"/>
              <w:tabs>
                <w:tab w:val="left" w:pos="0"/>
              </w:tabs>
              <w:suppressAutoHyphens/>
              <w:spacing w:after="0" w:line="240" w:lineRule="auto"/>
              <w:jc w:val="both"/>
              <w:outlineLvl w:val="6"/>
              <w:rPr>
                <w:rFonts w:ascii="Times New Roman" w:hAnsi="Times New Roman" w:cs="Times New Roman"/>
                <w:color w:val="000000"/>
                <w:sz w:val="28"/>
                <w:szCs w:val="28"/>
              </w:rPr>
            </w:pPr>
            <w:proofErr w:type="gramStart"/>
            <w:r w:rsidRPr="00C25F57">
              <w:rPr>
                <w:rFonts w:ascii="Times New Roman" w:hAnsi="Times New Roman" w:cs="Times New Roman"/>
                <w:color w:val="000000"/>
                <w:sz w:val="28"/>
                <w:szCs w:val="28"/>
              </w:rPr>
              <w:t>п</w:t>
            </w:r>
            <w:proofErr w:type="gramEnd"/>
            <w:r w:rsidRPr="00C25F57">
              <w:rPr>
                <w:rFonts w:ascii="Times New Roman" w:hAnsi="Times New Roman" w:cs="Times New Roman"/>
                <w:color w:val="000000"/>
                <w:sz w:val="28"/>
                <w:szCs w:val="28"/>
              </w:rPr>
              <w:t>/п</w:t>
            </w:r>
          </w:p>
        </w:tc>
        <w:tc>
          <w:tcPr>
            <w:tcW w:w="4559" w:type="dxa"/>
            <w:vMerge w:val="restart"/>
            <w:tcBorders>
              <w:top w:val="single" w:sz="4" w:space="0" w:color="000000"/>
              <w:left w:val="single" w:sz="4" w:space="0" w:color="000000"/>
              <w:bottom w:val="single" w:sz="4" w:space="0" w:color="000000"/>
            </w:tcBorders>
          </w:tcPr>
          <w:p w:rsidR="00C25F57" w:rsidRPr="00C25F57" w:rsidRDefault="00C25F57" w:rsidP="00C25F57">
            <w:pPr>
              <w:keepNext/>
              <w:widowControl w:val="0"/>
              <w:numPr>
                <w:ilvl w:val="6"/>
                <w:numId w:val="25"/>
              </w:numPr>
              <w:shd w:val="clear" w:color="auto" w:fill="FFFFFF"/>
              <w:tabs>
                <w:tab w:val="left" w:pos="0"/>
              </w:tabs>
              <w:suppressAutoHyphens/>
              <w:snapToGrid w:val="0"/>
              <w:spacing w:after="0" w:line="240" w:lineRule="auto"/>
              <w:jc w:val="both"/>
              <w:outlineLvl w:val="6"/>
              <w:rPr>
                <w:rFonts w:ascii="Times New Roman" w:hAnsi="Times New Roman" w:cs="Times New Roman"/>
                <w:color w:val="000000"/>
                <w:sz w:val="28"/>
                <w:szCs w:val="28"/>
              </w:rPr>
            </w:pPr>
            <w:r w:rsidRPr="00C25F57">
              <w:rPr>
                <w:rFonts w:ascii="Times New Roman" w:hAnsi="Times New Roman" w:cs="Times New Roman"/>
                <w:color w:val="000000"/>
                <w:sz w:val="28"/>
                <w:szCs w:val="28"/>
              </w:rPr>
              <w:t>Наименование показателей</w:t>
            </w:r>
          </w:p>
        </w:tc>
        <w:tc>
          <w:tcPr>
            <w:tcW w:w="4706" w:type="dxa"/>
            <w:gridSpan w:val="4"/>
            <w:tcBorders>
              <w:top w:val="single" w:sz="4" w:space="0" w:color="000000"/>
              <w:left w:val="single" w:sz="4" w:space="0" w:color="000000"/>
              <w:bottom w:val="single" w:sz="4" w:space="0" w:color="000000"/>
              <w:right w:val="single" w:sz="4" w:space="0" w:color="000000"/>
            </w:tcBorders>
          </w:tcPr>
          <w:p w:rsidR="00C25F57" w:rsidRPr="00C25F57" w:rsidRDefault="00C25F57" w:rsidP="00C25F57">
            <w:pPr>
              <w:widowControl w:val="0"/>
              <w:shd w:val="clear" w:color="auto" w:fill="FFFFFF"/>
              <w:suppressAutoHyphens/>
              <w:snapToGrid w:val="0"/>
              <w:spacing w:after="0" w:line="240" w:lineRule="auto"/>
              <w:jc w:val="both"/>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Группа по оплате труда руководителей</w:t>
            </w:r>
          </w:p>
        </w:tc>
      </w:tr>
      <w:tr w:rsidR="00C25F57" w:rsidRPr="00C25F57" w:rsidTr="00EC479D">
        <w:trPr>
          <w:cantSplit/>
          <w:trHeight w:val="153"/>
          <w:jc w:val="center"/>
        </w:trPr>
        <w:tc>
          <w:tcPr>
            <w:tcW w:w="474" w:type="dxa"/>
            <w:vMerge/>
            <w:tcBorders>
              <w:top w:val="single" w:sz="4" w:space="0" w:color="000000"/>
              <w:left w:val="single" w:sz="4" w:space="0" w:color="000000"/>
              <w:bottom w:val="single" w:sz="4" w:space="0" w:color="000000"/>
            </w:tcBorders>
          </w:tcPr>
          <w:p w:rsidR="00C25F57" w:rsidRPr="00C25F57" w:rsidRDefault="00C25F57" w:rsidP="00C25F57">
            <w:pPr>
              <w:widowControl w:val="0"/>
              <w:shd w:val="clear" w:color="auto" w:fill="FFFFFF"/>
              <w:suppressAutoHyphens/>
              <w:spacing w:after="0" w:line="240" w:lineRule="auto"/>
              <w:jc w:val="both"/>
              <w:rPr>
                <w:rFonts w:ascii="Times New Roman" w:eastAsia="Lucida Sans Unicode" w:hAnsi="Times New Roman" w:cs="Times New Roman"/>
                <w:color w:val="000000"/>
                <w:sz w:val="28"/>
                <w:szCs w:val="28"/>
              </w:rPr>
            </w:pPr>
          </w:p>
        </w:tc>
        <w:tc>
          <w:tcPr>
            <w:tcW w:w="4559" w:type="dxa"/>
            <w:vMerge/>
            <w:tcBorders>
              <w:top w:val="single" w:sz="4" w:space="0" w:color="000000"/>
              <w:left w:val="single" w:sz="4" w:space="0" w:color="000000"/>
              <w:bottom w:val="single" w:sz="4" w:space="0" w:color="000000"/>
            </w:tcBorders>
          </w:tcPr>
          <w:p w:rsidR="00C25F57" w:rsidRPr="00C25F57" w:rsidRDefault="00C25F57" w:rsidP="00C25F57">
            <w:pPr>
              <w:widowControl w:val="0"/>
              <w:shd w:val="clear" w:color="auto" w:fill="FFFFFF"/>
              <w:suppressAutoHyphens/>
              <w:spacing w:after="0" w:line="240" w:lineRule="auto"/>
              <w:jc w:val="both"/>
              <w:rPr>
                <w:rFonts w:ascii="Times New Roman" w:eastAsia="Lucida Sans Unicode" w:hAnsi="Times New Roman" w:cs="Times New Roman"/>
                <w:color w:val="000000"/>
                <w:sz w:val="28"/>
                <w:szCs w:val="28"/>
              </w:rPr>
            </w:pPr>
          </w:p>
        </w:tc>
        <w:tc>
          <w:tcPr>
            <w:tcW w:w="1252" w:type="dxa"/>
            <w:tcBorders>
              <w:left w:val="single" w:sz="4" w:space="0" w:color="000000"/>
              <w:bottom w:val="single" w:sz="4" w:space="0" w:color="000000"/>
            </w:tcBorders>
          </w:tcPr>
          <w:p w:rsidR="00C25F57" w:rsidRPr="00C25F57" w:rsidRDefault="00C25F57" w:rsidP="00862C43">
            <w:pPr>
              <w:widowControl w:val="0"/>
              <w:shd w:val="clear" w:color="auto" w:fill="FFFFFF"/>
              <w:suppressAutoHyphens/>
              <w:snapToGrid w:val="0"/>
              <w:spacing w:after="0" w:line="240" w:lineRule="auto"/>
              <w:jc w:val="center"/>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III</w:t>
            </w:r>
          </w:p>
        </w:tc>
        <w:tc>
          <w:tcPr>
            <w:tcW w:w="1052" w:type="dxa"/>
            <w:tcBorders>
              <w:left w:val="single" w:sz="4" w:space="0" w:color="000000"/>
              <w:bottom w:val="single" w:sz="4" w:space="0" w:color="000000"/>
            </w:tcBorders>
          </w:tcPr>
          <w:p w:rsidR="00C25F57" w:rsidRPr="00C25F57" w:rsidRDefault="00C25F57" w:rsidP="00862C43">
            <w:pPr>
              <w:widowControl w:val="0"/>
              <w:shd w:val="clear" w:color="auto" w:fill="FFFFFF"/>
              <w:suppressAutoHyphens/>
              <w:snapToGrid w:val="0"/>
              <w:spacing w:after="0" w:line="240" w:lineRule="auto"/>
              <w:jc w:val="center"/>
              <w:rPr>
                <w:rFonts w:ascii="Times New Roman" w:eastAsia="Lucida Sans Unicode" w:hAnsi="Times New Roman" w:cs="Times New Roman"/>
                <w:color w:val="000000"/>
                <w:sz w:val="28"/>
                <w:szCs w:val="28"/>
                <w:lang w:val="en-US"/>
              </w:rPr>
            </w:pPr>
            <w:r w:rsidRPr="00C25F57">
              <w:rPr>
                <w:rFonts w:ascii="Times New Roman" w:eastAsia="Lucida Sans Unicode" w:hAnsi="Times New Roman" w:cs="Times New Roman"/>
                <w:color w:val="000000"/>
                <w:sz w:val="28"/>
                <w:szCs w:val="28"/>
                <w:lang w:val="en-US"/>
              </w:rPr>
              <w:t>IV</w:t>
            </w:r>
          </w:p>
        </w:tc>
        <w:tc>
          <w:tcPr>
            <w:tcW w:w="1052" w:type="dxa"/>
            <w:tcBorders>
              <w:left w:val="single" w:sz="4" w:space="0" w:color="000000"/>
              <w:bottom w:val="single" w:sz="4" w:space="0" w:color="000000"/>
            </w:tcBorders>
          </w:tcPr>
          <w:p w:rsidR="00C25F57" w:rsidRPr="00C25F57" w:rsidRDefault="00C25F57" w:rsidP="00862C43">
            <w:pPr>
              <w:widowControl w:val="0"/>
              <w:shd w:val="clear" w:color="auto" w:fill="FFFFFF"/>
              <w:suppressAutoHyphens/>
              <w:snapToGrid w:val="0"/>
              <w:spacing w:after="0" w:line="240" w:lineRule="auto"/>
              <w:jc w:val="center"/>
              <w:rPr>
                <w:rFonts w:ascii="Times New Roman" w:eastAsia="Lucida Sans Unicode" w:hAnsi="Times New Roman" w:cs="Times New Roman"/>
                <w:color w:val="000000"/>
                <w:sz w:val="28"/>
                <w:szCs w:val="28"/>
                <w:lang w:val="en-US"/>
              </w:rPr>
            </w:pPr>
            <w:r w:rsidRPr="00C25F57">
              <w:rPr>
                <w:rFonts w:ascii="Times New Roman" w:eastAsia="Lucida Sans Unicode" w:hAnsi="Times New Roman" w:cs="Times New Roman"/>
                <w:color w:val="000000"/>
                <w:sz w:val="28"/>
                <w:szCs w:val="28"/>
                <w:lang w:val="en-US"/>
              </w:rPr>
              <w:t>V</w:t>
            </w:r>
          </w:p>
        </w:tc>
        <w:tc>
          <w:tcPr>
            <w:tcW w:w="1350" w:type="dxa"/>
            <w:tcBorders>
              <w:left w:val="single" w:sz="4" w:space="0" w:color="000000"/>
              <w:bottom w:val="single" w:sz="4" w:space="0" w:color="000000"/>
              <w:right w:val="single" w:sz="4" w:space="0" w:color="000000"/>
            </w:tcBorders>
          </w:tcPr>
          <w:p w:rsidR="00C25F57" w:rsidRPr="00C25F57" w:rsidRDefault="00C25F57" w:rsidP="00862C43">
            <w:pPr>
              <w:widowControl w:val="0"/>
              <w:shd w:val="clear" w:color="auto" w:fill="FFFFFF"/>
              <w:suppressAutoHyphens/>
              <w:snapToGrid w:val="0"/>
              <w:spacing w:after="0" w:line="240" w:lineRule="auto"/>
              <w:jc w:val="center"/>
              <w:rPr>
                <w:rFonts w:ascii="Times New Roman" w:eastAsia="Lucida Sans Unicode" w:hAnsi="Times New Roman" w:cs="Times New Roman"/>
                <w:color w:val="000000"/>
                <w:sz w:val="28"/>
                <w:szCs w:val="28"/>
                <w:lang w:val="en-US"/>
              </w:rPr>
            </w:pPr>
            <w:r w:rsidRPr="00C25F57">
              <w:rPr>
                <w:rFonts w:ascii="Times New Roman" w:eastAsia="Lucida Sans Unicode" w:hAnsi="Times New Roman" w:cs="Times New Roman"/>
                <w:color w:val="000000"/>
                <w:sz w:val="28"/>
                <w:szCs w:val="28"/>
                <w:lang w:val="en-US"/>
              </w:rPr>
              <w:t>VI</w:t>
            </w:r>
          </w:p>
        </w:tc>
      </w:tr>
      <w:tr w:rsidR="00C25F57" w:rsidRPr="00C25F57" w:rsidTr="00EC479D">
        <w:trPr>
          <w:cantSplit/>
          <w:trHeight w:val="153"/>
          <w:jc w:val="center"/>
        </w:trPr>
        <w:tc>
          <w:tcPr>
            <w:tcW w:w="474" w:type="dxa"/>
            <w:tcBorders>
              <w:left w:val="single" w:sz="4" w:space="0" w:color="000000"/>
              <w:bottom w:val="single" w:sz="4" w:space="0" w:color="000000"/>
            </w:tcBorders>
          </w:tcPr>
          <w:p w:rsidR="00C25F57" w:rsidRPr="00C25F57" w:rsidRDefault="00C25F57" w:rsidP="00C25F57">
            <w:pPr>
              <w:widowControl w:val="0"/>
              <w:shd w:val="clear" w:color="auto" w:fill="FFFFFF"/>
              <w:suppressAutoHyphens/>
              <w:snapToGrid w:val="0"/>
              <w:spacing w:after="0" w:line="240" w:lineRule="auto"/>
              <w:jc w:val="both"/>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1.</w:t>
            </w:r>
          </w:p>
        </w:tc>
        <w:tc>
          <w:tcPr>
            <w:tcW w:w="4559" w:type="dxa"/>
            <w:tcBorders>
              <w:left w:val="single" w:sz="4" w:space="0" w:color="000000"/>
              <w:bottom w:val="single" w:sz="4" w:space="0" w:color="000000"/>
            </w:tcBorders>
          </w:tcPr>
          <w:p w:rsidR="00C25F57" w:rsidRPr="00C25F57" w:rsidRDefault="00C25F57" w:rsidP="00C25F57">
            <w:pPr>
              <w:widowControl w:val="0"/>
              <w:shd w:val="clear" w:color="auto" w:fill="FFFFFF"/>
              <w:suppressAutoHyphens/>
              <w:snapToGrid w:val="0"/>
              <w:spacing w:after="0" w:line="240" w:lineRule="auto"/>
              <w:jc w:val="both"/>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 xml:space="preserve">Количество постоянно действующих в течение года клубных формирований: </w:t>
            </w:r>
          </w:p>
        </w:tc>
        <w:tc>
          <w:tcPr>
            <w:tcW w:w="1252" w:type="dxa"/>
            <w:tcBorders>
              <w:left w:val="single" w:sz="4" w:space="0" w:color="000000"/>
              <w:bottom w:val="single" w:sz="4" w:space="0" w:color="000000"/>
            </w:tcBorders>
          </w:tcPr>
          <w:p w:rsidR="00C25F57" w:rsidRPr="00C25F57" w:rsidRDefault="00C25F57" w:rsidP="00C25F57">
            <w:pPr>
              <w:widowControl w:val="0"/>
              <w:shd w:val="clear" w:color="auto" w:fill="FFFFFF"/>
              <w:suppressAutoHyphens/>
              <w:snapToGrid w:val="0"/>
              <w:spacing w:after="0" w:line="240" w:lineRule="auto"/>
              <w:jc w:val="both"/>
              <w:rPr>
                <w:rFonts w:ascii="Times New Roman" w:eastAsia="Lucida Sans Unicode" w:hAnsi="Times New Roman" w:cs="Times New Roman"/>
                <w:color w:val="000000"/>
                <w:sz w:val="28"/>
                <w:szCs w:val="28"/>
              </w:rPr>
            </w:pPr>
          </w:p>
          <w:p w:rsidR="00C25F57" w:rsidRPr="00C25F57" w:rsidRDefault="00C25F57" w:rsidP="00C25F57">
            <w:pPr>
              <w:widowControl w:val="0"/>
              <w:shd w:val="clear" w:color="auto" w:fill="FFFFFF"/>
              <w:suppressAutoHyphens/>
              <w:spacing w:after="0" w:line="240" w:lineRule="auto"/>
              <w:jc w:val="both"/>
              <w:rPr>
                <w:rFonts w:ascii="Times New Roman" w:eastAsia="Lucida Sans Unicode" w:hAnsi="Times New Roman" w:cs="Times New Roman"/>
                <w:color w:val="000000"/>
                <w:sz w:val="28"/>
                <w:szCs w:val="28"/>
              </w:rPr>
            </w:pPr>
          </w:p>
          <w:p w:rsidR="00C25F57" w:rsidRPr="00C25F57" w:rsidRDefault="00C25F57" w:rsidP="00C25F57">
            <w:pPr>
              <w:widowControl w:val="0"/>
              <w:shd w:val="clear" w:color="auto" w:fill="FFFFFF"/>
              <w:suppressAutoHyphens/>
              <w:spacing w:after="0" w:line="240" w:lineRule="auto"/>
              <w:jc w:val="both"/>
              <w:rPr>
                <w:rFonts w:ascii="Times New Roman" w:eastAsia="Lucida Sans Unicode" w:hAnsi="Times New Roman" w:cs="Times New Roman"/>
                <w:color w:val="000000"/>
                <w:sz w:val="28"/>
                <w:szCs w:val="28"/>
              </w:rPr>
            </w:pPr>
          </w:p>
        </w:tc>
        <w:tc>
          <w:tcPr>
            <w:tcW w:w="1052" w:type="dxa"/>
            <w:tcBorders>
              <w:left w:val="single" w:sz="4" w:space="0" w:color="000000"/>
              <w:bottom w:val="single" w:sz="4" w:space="0" w:color="000000"/>
            </w:tcBorders>
          </w:tcPr>
          <w:p w:rsidR="00C25F57" w:rsidRPr="00C25F57" w:rsidRDefault="00C25F57" w:rsidP="00C25F57">
            <w:pPr>
              <w:widowControl w:val="0"/>
              <w:shd w:val="clear" w:color="auto" w:fill="FFFFFF"/>
              <w:suppressAutoHyphens/>
              <w:snapToGrid w:val="0"/>
              <w:spacing w:after="0" w:line="240" w:lineRule="auto"/>
              <w:jc w:val="both"/>
              <w:rPr>
                <w:rFonts w:ascii="Times New Roman" w:eastAsia="Lucida Sans Unicode" w:hAnsi="Times New Roman" w:cs="Times New Roman"/>
                <w:color w:val="000000"/>
                <w:sz w:val="28"/>
                <w:szCs w:val="28"/>
              </w:rPr>
            </w:pPr>
          </w:p>
          <w:p w:rsidR="00C25F57" w:rsidRPr="00C25F57" w:rsidRDefault="00C25F57" w:rsidP="00C25F57">
            <w:pPr>
              <w:widowControl w:val="0"/>
              <w:shd w:val="clear" w:color="auto" w:fill="FFFFFF"/>
              <w:suppressAutoHyphens/>
              <w:spacing w:after="0" w:line="240" w:lineRule="auto"/>
              <w:jc w:val="both"/>
              <w:rPr>
                <w:rFonts w:ascii="Times New Roman" w:eastAsia="Lucida Sans Unicode" w:hAnsi="Times New Roman" w:cs="Times New Roman"/>
                <w:color w:val="000000"/>
                <w:sz w:val="28"/>
                <w:szCs w:val="28"/>
              </w:rPr>
            </w:pPr>
          </w:p>
          <w:p w:rsidR="00C25F57" w:rsidRPr="00C25F57" w:rsidRDefault="00C25F57" w:rsidP="00C25F57">
            <w:pPr>
              <w:widowControl w:val="0"/>
              <w:shd w:val="clear" w:color="auto" w:fill="FFFFFF"/>
              <w:suppressAutoHyphens/>
              <w:spacing w:after="0" w:line="240" w:lineRule="auto"/>
              <w:jc w:val="both"/>
              <w:rPr>
                <w:rFonts w:ascii="Times New Roman" w:eastAsia="Lucida Sans Unicode" w:hAnsi="Times New Roman" w:cs="Times New Roman"/>
                <w:color w:val="000000"/>
                <w:sz w:val="28"/>
                <w:szCs w:val="28"/>
              </w:rPr>
            </w:pPr>
          </w:p>
        </w:tc>
        <w:tc>
          <w:tcPr>
            <w:tcW w:w="1052" w:type="dxa"/>
            <w:tcBorders>
              <w:left w:val="single" w:sz="4" w:space="0" w:color="000000"/>
              <w:bottom w:val="single" w:sz="4" w:space="0" w:color="000000"/>
            </w:tcBorders>
          </w:tcPr>
          <w:p w:rsidR="00C25F57" w:rsidRPr="00C25F57" w:rsidRDefault="00C25F57" w:rsidP="00C25F57">
            <w:pPr>
              <w:widowControl w:val="0"/>
              <w:shd w:val="clear" w:color="auto" w:fill="FFFFFF"/>
              <w:suppressAutoHyphens/>
              <w:snapToGrid w:val="0"/>
              <w:spacing w:after="0" w:line="240" w:lineRule="auto"/>
              <w:jc w:val="both"/>
              <w:rPr>
                <w:rFonts w:ascii="Times New Roman" w:eastAsia="Lucida Sans Unicode" w:hAnsi="Times New Roman" w:cs="Times New Roman"/>
                <w:color w:val="000000"/>
                <w:sz w:val="28"/>
                <w:szCs w:val="28"/>
              </w:rPr>
            </w:pPr>
          </w:p>
          <w:p w:rsidR="00C25F57" w:rsidRPr="00C25F57" w:rsidRDefault="00C25F57" w:rsidP="00C25F57">
            <w:pPr>
              <w:widowControl w:val="0"/>
              <w:shd w:val="clear" w:color="auto" w:fill="FFFFFF"/>
              <w:suppressAutoHyphens/>
              <w:spacing w:after="0" w:line="240" w:lineRule="auto"/>
              <w:jc w:val="both"/>
              <w:rPr>
                <w:rFonts w:ascii="Times New Roman" w:eastAsia="Lucida Sans Unicode" w:hAnsi="Times New Roman" w:cs="Times New Roman"/>
                <w:color w:val="000000"/>
                <w:sz w:val="28"/>
                <w:szCs w:val="28"/>
              </w:rPr>
            </w:pPr>
          </w:p>
          <w:p w:rsidR="00C25F57" w:rsidRPr="00C25F57" w:rsidRDefault="00C25F57" w:rsidP="00C25F57">
            <w:pPr>
              <w:widowControl w:val="0"/>
              <w:shd w:val="clear" w:color="auto" w:fill="FFFFFF"/>
              <w:suppressAutoHyphens/>
              <w:spacing w:after="0" w:line="240" w:lineRule="auto"/>
              <w:jc w:val="both"/>
              <w:rPr>
                <w:rFonts w:ascii="Times New Roman" w:eastAsia="Lucida Sans Unicode" w:hAnsi="Times New Roman" w:cs="Times New Roman"/>
                <w:color w:val="000000"/>
                <w:sz w:val="28"/>
                <w:szCs w:val="28"/>
              </w:rPr>
            </w:pPr>
          </w:p>
        </w:tc>
        <w:tc>
          <w:tcPr>
            <w:tcW w:w="1350" w:type="dxa"/>
            <w:tcBorders>
              <w:left w:val="single" w:sz="4" w:space="0" w:color="000000"/>
              <w:bottom w:val="single" w:sz="4" w:space="0" w:color="000000"/>
              <w:right w:val="single" w:sz="4" w:space="0" w:color="000000"/>
            </w:tcBorders>
          </w:tcPr>
          <w:p w:rsidR="00C25F57" w:rsidRPr="00C25F57" w:rsidRDefault="00C25F57" w:rsidP="00C25F57">
            <w:pPr>
              <w:widowControl w:val="0"/>
              <w:shd w:val="clear" w:color="auto" w:fill="FFFFFF"/>
              <w:suppressAutoHyphens/>
              <w:snapToGrid w:val="0"/>
              <w:spacing w:after="0" w:line="240" w:lineRule="auto"/>
              <w:jc w:val="both"/>
              <w:rPr>
                <w:rFonts w:ascii="Times New Roman" w:eastAsia="Lucida Sans Unicode" w:hAnsi="Times New Roman" w:cs="Times New Roman"/>
                <w:color w:val="000000"/>
                <w:sz w:val="28"/>
                <w:szCs w:val="28"/>
              </w:rPr>
            </w:pPr>
          </w:p>
          <w:p w:rsidR="00C25F57" w:rsidRPr="00C25F57" w:rsidRDefault="00C25F57" w:rsidP="00C25F57">
            <w:pPr>
              <w:widowControl w:val="0"/>
              <w:shd w:val="clear" w:color="auto" w:fill="FFFFFF"/>
              <w:suppressAutoHyphens/>
              <w:spacing w:after="0" w:line="240" w:lineRule="auto"/>
              <w:jc w:val="both"/>
              <w:rPr>
                <w:rFonts w:ascii="Times New Roman" w:eastAsia="Lucida Sans Unicode" w:hAnsi="Times New Roman" w:cs="Times New Roman"/>
                <w:color w:val="000000"/>
                <w:sz w:val="28"/>
                <w:szCs w:val="28"/>
              </w:rPr>
            </w:pPr>
          </w:p>
          <w:p w:rsidR="00C25F57" w:rsidRPr="00C25F57" w:rsidRDefault="00C25F57" w:rsidP="00C25F57">
            <w:pPr>
              <w:widowControl w:val="0"/>
              <w:shd w:val="clear" w:color="auto" w:fill="FFFFFF"/>
              <w:suppressAutoHyphens/>
              <w:spacing w:after="0" w:line="240" w:lineRule="auto"/>
              <w:jc w:val="both"/>
              <w:rPr>
                <w:rFonts w:ascii="Times New Roman" w:eastAsia="Lucida Sans Unicode" w:hAnsi="Times New Roman" w:cs="Times New Roman"/>
                <w:color w:val="000000"/>
                <w:sz w:val="28"/>
                <w:szCs w:val="28"/>
              </w:rPr>
            </w:pPr>
          </w:p>
        </w:tc>
      </w:tr>
      <w:tr w:rsidR="00C25F57" w:rsidRPr="00C25F57" w:rsidTr="00EC479D">
        <w:trPr>
          <w:cantSplit/>
          <w:trHeight w:val="340"/>
          <w:jc w:val="center"/>
        </w:trPr>
        <w:tc>
          <w:tcPr>
            <w:tcW w:w="474" w:type="dxa"/>
            <w:tcBorders>
              <w:left w:val="single" w:sz="4" w:space="0" w:color="000000"/>
              <w:bottom w:val="single" w:sz="4" w:space="0" w:color="000000"/>
            </w:tcBorders>
          </w:tcPr>
          <w:p w:rsidR="00C25F57" w:rsidRPr="00C25F57" w:rsidRDefault="00C25F57" w:rsidP="00C25F57">
            <w:pPr>
              <w:widowControl w:val="0"/>
              <w:shd w:val="clear" w:color="auto" w:fill="FFFFFF"/>
              <w:suppressAutoHyphens/>
              <w:snapToGrid w:val="0"/>
              <w:spacing w:after="0" w:line="240" w:lineRule="auto"/>
              <w:jc w:val="both"/>
              <w:rPr>
                <w:rFonts w:ascii="Times New Roman" w:eastAsia="Lucida Sans Unicode" w:hAnsi="Times New Roman" w:cs="Times New Roman"/>
                <w:color w:val="000000"/>
                <w:sz w:val="28"/>
                <w:szCs w:val="28"/>
              </w:rPr>
            </w:pPr>
          </w:p>
        </w:tc>
        <w:tc>
          <w:tcPr>
            <w:tcW w:w="4559" w:type="dxa"/>
            <w:tcBorders>
              <w:left w:val="single" w:sz="4" w:space="0" w:color="000000"/>
              <w:bottom w:val="single" w:sz="4" w:space="0" w:color="000000"/>
            </w:tcBorders>
          </w:tcPr>
          <w:p w:rsidR="00C25F57" w:rsidRPr="00C25F57" w:rsidRDefault="00C25F57" w:rsidP="00C25F57">
            <w:pPr>
              <w:widowControl w:val="0"/>
              <w:shd w:val="clear" w:color="auto" w:fill="FFFFFF"/>
              <w:suppressAutoHyphens/>
              <w:snapToGrid w:val="0"/>
              <w:spacing w:after="0" w:line="240" w:lineRule="auto"/>
              <w:jc w:val="both"/>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 xml:space="preserve">сельские клубы </w:t>
            </w:r>
          </w:p>
        </w:tc>
        <w:tc>
          <w:tcPr>
            <w:tcW w:w="1252" w:type="dxa"/>
            <w:tcBorders>
              <w:left w:val="single" w:sz="4" w:space="0" w:color="000000"/>
              <w:bottom w:val="single" w:sz="4" w:space="0" w:color="000000"/>
            </w:tcBorders>
          </w:tcPr>
          <w:p w:rsidR="00C25F57" w:rsidRPr="00C25F57" w:rsidRDefault="00C25F57" w:rsidP="00862C43">
            <w:pPr>
              <w:widowControl w:val="0"/>
              <w:shd w:val="clear" w:color="auto" w:fill="FFFFFF"/>
              <w:suppressAutoHyphens/>
              <w:snapToGrid w:val="0"/>
              <w:spacing w:after="0" w:line="240" w:lineRule="auto"/>
              <w:jc w:val="center"/>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w:t>
            </w:r>
          </w:p>
        </w:tc>
        <w:tc>
          <w:tcPr>
            <w:tcW w:w="1052" w:type="dxa"/>
            <w:tcBorders>
              <w:left w:val="single" w:sz="4" w:space="0" w:color="000000"/>
              <w:bottom w:val="single" w:sz="4" w:space="0" w:color="000000"/>
            </w:tcBorders>
          </w:tcPr>
          <w:p w:rsidR="00C25F57" w:rsidRPr="00C25F57" w:rsidRDefault="00C25F57" w:rsidP="00862C43">
            <w:pPr>
              <w:widowControl w:val="0"/>
              <w:shd w:val="clear" w:color="auto" w:fill="FFFFFF"/>
              <w:suppressAutoHyphens/>
              <w:snapToGrid w:val="0"/>
              <w:spacing w:after="0" w:line="240" w:lineRule="auto"/>
              <w:jc w:val="center"/>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7-10</w:t>
            </w:r>
          </w:p>
        </w:tc>
        <w:tc>
          <w:tcPr>
            <w:tcW w:w="1052" w:type="dxa"/>
            <w:tcBorders>
              <w:left w:val="single" w:sz="4" w:space="0" w:color="000000"/>
              <w:bottom w:val="single" w:sz="4" w:space="0" w:color="000000"/>
            </w:tcBorders>
          </w:tcPr>
          <w:p w:rsidR="00C25F57" w:rsidRPr="00C25F57" w:rsidRDefault="00C25F57" w:rsidP="00862C43">
            <w:pPr>
              <w:widowControl w:val="0"/>
              <w:shd w:val="clear" w:color="auto" w:fill="FFFFFF"/>
              <w:suppressAutoHyphens/>
              <w:snapToGrid w:val="0"/>
              <w:spacing w:after="0" w:line="240" w:lineRule="auto"/>
              <w:jc w:val="center"/>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4-6</w:t>
            </w:r>
          </w:p>
        </w:tc>
        <w:tc>
          <w:tcPr>
            <w:tcW w:w="1350" w:type="dxa"/>
            <w:tcBorders>
              <w:left w:val="single" w:sz="4" w:space="0" w:color="000000"/>
              <w:bottom w:val="single" w:sz="4" w:space="0" w:color="000000"/>
              <w:right w:val="single" w:sz="4" w:space="0" w:color="000000"/>
            </w:tcBorders>
          </w:tcPr>
          <w:p w:rsidR="00C25F57" w:rsidRPr="00C25F57" w:rsidRDefault="00C25F57" w:rsidP="00862C43">
            <w:pPr>
              <w:widowControl w:val="0"/>
              <w:shd w:val="clear" w:color="auto" w:fill="FFFFFF"/>
              <w:suppressAutoHyphens/>
              <w:snapToGrid w:val="0"/>
              <w:spacing w:after="0" w:line="240" w:lineRule="auto"/>
              <w:jc w:val="center"/>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до 3</w:t>
            </w:r>
          </w:p>
        </w:tc>
      </w:tr>
      <w:tr w:rsidR="00C25F57" w:rsidRPr="00C25F57" w:rsidTr="00EC479D">
        <w:trPr>
          <w:cantSplit/>
          <w:trHeight w:val="658"/>
          <w:jc w:val="center"/>
        </w:trPr>
        <w:tc>
          <w:tcPr>
            <w:tcW w:w="474" w:type="dxa"/>
            <w:tcBorders>
              <w:left w:val="single" w:sz="4" w:space="0" w:color="000000"/>
              <w:bottom w:val="single" w:sz="4" w:space="0" w:color="000000"/>
            </w:tcBorders>
          </w:tcPr>
          <w:p w:rsidR="00C25F57" w:rsidRPr="00C25F57" w:rsidRDefault="00C25F57" w:rsidP="00C25F57">
            <w:pPr>
              <w:widowControl w:val="0"/>
              <w:shd w:val="clear" w:color="auto" w:fill="FFFFFF"/>
              <w:suppressAutoHyphens/>
              <w:snapToGrid w:val="0"/>
              <w:spacing w:after="0" w:line="240" w:lineRule="auto"/>
              <w:jc w:val="both"/>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2.</w:t>
            </w:r>
          </w:p>
        </w:tc>
        <w:tc>
          <w:tcPr>
            <w:tcW w:w="4559" w:type="dxa"/>
            <w:tcBorders>
              <w:left w:val="single" w:sz="4" w:space="0" w:color="000000"/>
              <w:bottom w:val="single" w:sz="4" w:space="0" w:color="000000"/>
            </w:tcBorders>
          </w:tcPr>
          <w:p w:rsidR="00C25F57" w:rsidRPr="00C25F57" w:rsidRDefault="00C25F57" w:rsidP="00C25F57">
            <w:pPr>
              <w:widowControl w:val="0"/>
              <w:shd w:val="clear" w:color="auto" w:fill="FFFFFF"/>
              <w:suppressAutoHyphens/>
              <w:snapToGrid w:val="0"/>
              <w:spacing w:after="0" w:line="240" w:lineRule="auto"/>
              <w:jc w:val="both"/>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 xml:space="preserve">Количество досуговых объектов в клубных учреждениях: </w:t>
            </w:r>
          </w:p>
        </w:tc>
        <w:tc>
          <w:tcPr>
            <w:tcW w:w="1252" w:type="dxa"/>
            <w:tcBorders>
              <w:left w:val="single" w:sz="4" w:space="0" w:color="000000"/>
              <w:bottom w:val="single" w:sz="4" w:space="0" w:color="000000"/>
            </w:tcBorders>
          </w:tcPr>
          <w:p w:rsidR="00C25F57" w:rsidRPr="00C25F57" w:rsidRDefault="00C25F57" w:rsidP="00862C43">
            <w:pPr>
              <w:widowControl w:val="0"/>
              <w:shd w:val="clear" w:color="auto" w:fill="FFFFFF"/>
              <w:suppressAutoHyphens/>
              <w:snapToGrid w:val="0"/>
              <w:spacing w:after="0" w:line="240" w:lineRule="auto"/>
              <w:jc w:val="center"/>
              <w:rPr>
                <w:rFonts w:ascii="Times New Roman" w:eastAsia="Lucida Sans Unicode" w:hAnsi="Times New Roman" w:cs="Times New Roman"/>
                <w:color w:val="000000"/>
                <w:sz w:val="28"/>
                <w:szCs w:val="28"/>
              </w:rPr>
            </w:pPr>
          </w:p>
          <w:p w:rsidR="00C25F57" w:rsidRPr="00C25F57" w:rsidRDefault="00C25F57" w:rsidP="00862C43">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rPr>
            </w:pPr>
          </w:p>
        </w:tc>
        <w:tc>
          <w:tcPr>
            <w:tcW w:w="1052" w:type="dxa"/>
            <w:tcBorders>
              <w:left w:val="single" w:sz="4" w:space="0" w:color="000000"/>
              <w:bottom w:val="single" w:sz="4" w:space="0" w:color="000000"/>
            </w:tcBorders>
          </w:tcPr>
          <w:p w:rsidR="00C25F57" w:rsidRPr="00C25F57" w:rsidRDefault="00C25F57" w:rsidP="00862C43">
            <w:pPr>
              <w:widowControl w:val="0"/>
              <w:shd w:val="clear" w:color="auto" w:fill="FFFFFF"/>
              <w:suppressAutoHyphens/>
              <w:snapToGrid w:val="0"/>
              <w:spacing w:after="0" w:line="240" w:lineRule="auto"/>
              <w:jc w:val="center"/>
              <w:rPr>
                <w:rFonts w:ascii="Times New Roman" w:eastAsia="Lucida Sans Unicode" w:hAnsi="Times New Roman" w:cs="Times New Roman"/>
                <w:color w:val="000000"/>
                <w:sz w:val="28"/>
                <w:szCs w:val="28"/>
              </w:rPr>
            </w:pPr>
          </w:p>
          <w:p w:rsidR="00C25F57" w:rsidRPr="00C25F57" w:rsidRDefault="00C25F57" w:rsidP="00862C43">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rPr>
            </w:pPr>
          </w:p>
        </w:tc>
        <w:tc>
          <w:tcPr>
            <w:tcW w:w="1052" w:type="dxa"/>
            <w:tcBorders>
              <w:left w:val="single" w:sz="4" w:space="0" w:color="000000"/>
              <w:bottom w:val="single" w:sz="4" w:space="0" w:color="000000"/>
            </w:tcBorders>
          </w:tcPr>
          <w:p w:rsidR="00C25F57" w:rsidRPr="00C25F57" w:rsidRDefault="00C25F57" w:rsidP="00862C43">
            <w:pPr>
              <w:widowControl w:val="0"/>
              <w:shd w:val="clear" w:color="auto" w:fill="FFFFFF"/>
              <w:suppressAutoHyphens/>
              <w:snapToGrid w:val="0"/>
              <w:spacing w:after="0" w:line="240" w:lineRule="auto"/>
              <w:jc w:val="center"/>
              <w:rPr>
                <w:rFonts w:ascii="Times New Roman" w:eastAsia="Lucida Sans Unicode" w:hAnsi="Times New Roman" w:cs="Times New Roman"/>
                <w:color w:val="000000"/>
                <w:sz w:val="28"/>
                <w:szCs w:val="28"/>
              </w:rPr>
            </w:pPr>
          </w:p>
          <w:p w:rsidR="00C25F57" w:rsidRPr="00C25F57" w:rsidRDefault="00C25F57" w:rsidP="00862C43">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rPr>
            </w:pPr>
          </w:p>
        </w:tc>
        <w:tc>
          <w:tcPr>
            <w:tcW w:w="1350" w:type="dxa"/>
            <w:tcBorders>
              <w:left w:val="single" w:sz="4" w:space="0" w:color="000000"/>
              <w:bottom w:val="single" w:sz="4" w:space="0" w:color="000000"/>
              <w:right w:val="single" w:sz="4" w:space="0" w:color="000000"/>
            </w:tcBorders>
          </w:tcPr>
          <w:p w:rsidR="00C25F57" w:rsidRPr="00C25F57" w:rsidRDefault="00C25F57" w:rsidP="00862C43">
            <w:pPr>
              <w:widowControl w:val="0"/>
              <w:shd w:val="clear" w:color="auto" w:fill="FFFFFF"/>
              <w:suppressAutoHyphens/>
              <w:snapToGrid w:val="0"/>
              <w:spacing w:after="0" w:line="240" w:lineRule="auto"/>
              <w:jc w:val="center"/>
              <w:rPr>
                <w:rFonts w:ascii="Times New Roman" w:eastAsia="Lucida Sans Unicode" w:hAnsi="Times New Roman" w:cs="Times New Roman"/>
                <w:color w:val="000000"/>
                <w:sz w:val="28"/>
                <w:szCs w:val="28"/>
              </w:rPr>
            </w:pPr>
          </w:p>
          <w:p w:rsidR="00C25F57" w:rsidRPr="00C25F57" w:rsidRDefault="00C25F57" w:rsidP="00862C43">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rPr>
            </w:pPr>
          </w:p>
        </w:tc>
      </w:tr>
      <w:tr w:rsidR="00C25F57" w:rsidRPr="00C25F57" w:rsidTr="00EC479D">
        <w:trPr>
          <w:cantSplit/>
          <w:trHeight w:val="340"/>
          <w:jc w:val="center"/>
        </w:trPr>
        <w:tc>
          <w:tcPr>
            <w:tcW w:w="474" w:type="dxa"/>
            <w:tcBorders>
              <w:left w:val="single" w:sz="4" w:space="0" w:color="000000"/>
              <w:bottom w:val="single" w:sz="4" w:space="0" w:color="000000"/>
            </w:tcBorders>
          </w:tcPr>
          <w:p w:rsidR="00C25F57" w:rsidRPr="00C25F57" w:rsidRDefault="00C25F57" w:rsidP="00C25F57">
            <w:pPr>
              <w:widowControl w:val="0"/>
              <w:shd w:val="clear" w:color="auto" w:fill="FFFFFF"/>
              <w:suppressAutoHyphens/>
              <w:snapToGrid w:val="0"/>
              <w:spacing w:after="0" w:line="240" w:lineRule="auto"/>
              <w:jc w:val="both"/>
              <w:rPr>
                <w:rFonts w:ascii="Times New Roman" w:eastAsia="Lucida Sans Unicode" w:hAnsi="Times New Roman" w:cs="Times New Roman"/>
                <w:color w:val="000000"/>
                <w:sz w:val="28"/>
                <w:szCs w:val="28"/>
              </w:rPr>
            </w:pPr>
          </w:p>
        </w:tc>
        <w:tc>
          <w:tcPr>
            <w:tcW w:w="4559" w:type="dxa"/>
            <w:tcBorders>
              <w:left w:val="single" w:sz="4" w:space="0" w:color="000000"/>
              <w:bottom w:val="single" w:sz="4" w:space="0" w:color="000000"/>
            </w:tcBorders>
          </w:tcPr>
          <w:p w:rsidR="00C25F57" w:rsidRPr="00C25F57" w:rsidRDefault="00862C43" w:rsidP="00C25F57">
            <w:pPr>
              <w:widowControl w:val="0"/>
              <w:shd w:val="clear" w:color="auto" w:fill="FFFFFF"/>
              <w:suppressAutoHyphens/>
              <w:snapToGrid w:val="0"/>
              <w:spacing w:after="0" w:line="240" w:lineRule="auto"/>
              <w:jc w:val="both"/>
              <w:rPr>
                <w:rFonts w:ascii="Times New Roman" w:eastAsia="Lucida Sans Unicode" w:hAnsi="Times New Roman" w:cs="Times New Roman"/>
                <w:color w:val="000000"/>
                <w:sz w:val="28"/>
                <w:szCs w:val="28"/>
              </w:rPr>
            </w:pPr>
            <w:r>
              <w:rPr>
                <w:rFonts w:ascii="Times New Roman" w:eastAsia="Lucida Sans Unicode" w:hAnsi="Times New Roman" w:cs="Times New Roman"/>
                <w:color w:val="000000"/>
                <w:sz w:val="28"/>
                <w:szCs w:val="28"/>
              </w:rPr>
              <w:t>с</w:t>
            </w:r>
            <w:r w:rsidR="00C25F57" w:rsidRPr="00C25F57">
              <w:rPr>
                <w:rFonts w:ascii="Times New Roman" w:eastAsia="Lucida Sans Unicode" w:hAnsi="Times New Roman" w:cs="Times New Roman"/>
                <w:color w:val="000000"/>
                <w:sz w:val="28"/>
                <w:szCs w:val="28"/>
              </w:rPr>
              <w:t xml:space="preserve">ельские клубы </w:t>
            </w:r>
          </w:p>
        </w:tc>
        <w:tc>
          <w:tcPr>
            <w:tcW w:w="1252" w:type="dxa"/>
            <w:tcBorders>
              <w:left w:val="single" w:sz="4" w:space="0" w:color="000000"/>
              <w:bottom w:val="single" w:sz="4" w:space="0" w:color="000000"/>
            </w:tcBorders>
          </w:tcPr>
          <w:p w:rsidR="00C25F57" w:rsidRPr="00C25F57" w:rsidRDefault="00C25F57" w:rsidP="00862C43">
            <w:pPr>
              <w:widowControl w:val="0"/>
              <w:shd w:val="clear" w:color="auto" w:fill="FFFFFF"/>
              <w:suppressAutoHyphens/>
              <w:snapToGrid w:val="0"/>
              <w:spacing w:after="0" w:line="240" w:lineRule="auto"/>
              <w:jc w:val="center"/>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w:t>
            </w:r>
          </w:p>
        </w:tc>
        <w:tc>
          <w:tcPr>
            <w:tcW w:w="1052" w:type="dxa"/>
            <w:tcBorders>
              <w:left w:val="single" w:sz="4" w:space="0" w:color="000000"/>
              <w:bottom w:val="single" w:sz="4" w:space="0" w:color="000000"/>
            </w:tcBorders>
          </w:tcPr>
          <w:p w:rsidR="00C25F57" w:rsidRPr="00C25F57" w:rsidRDefault="00C25F57" w:rsidP="00862C43">
            <w:pPr>
              <w:widowControl w:val="0"/>
              <w:shd w:val="clear" w:color="auto" w:fill="FFFFFF"/>
              <w:suppressAutoHyphens/>
              <w:snapToGrid w:val="0"/>
              <w:spacing w:after="0" w:line="240" w:lineRule="auto"/>
              <w:jc w:val="center"/>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5-6</w:t>
            </w:r>
          </w:p>
        </w:tc>
        <w:tc>
          <w:tcPr>
            <w:tcW w:w="1052" w:type="dxa"/>
            <w:tcBorders>
              <w:left w:val="single" w:sz="4" w:space="0" w:color="000000"/>
              <w:bottom w:val="single" w:sz="4" w:space="0" w:color="000000"/>
            </w:tcBorders>
          </w:tcPr>
          <w:p w:rsidR="00C25F57" w:rsidRPr="00C25F57" w:rsidRDefault="00C25F57" w:rsidP="00862C43">
            <w:pPr>
              <w:widowControl w:val="0"/>
              <w:shd w:val="clear" w:color="auto" w:fill="FFFFFF"/>
              <w:suppressAutoHyphens/>
              <w:snapToGrid w:val="0"/>
              <w:spacing w:after="0" w:line="240" w:lineRule="auto"/>
              <w:jc w:val="center"/>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3-4</w:t>
            </w:r>
          </w:p>
        </w:tc>
        <w:tc>
          <w:tcPr>
            <w:tcW w:w="1350" w:type="dxa"/>
            <w:tcBorders>
              <w:left w:val="single" w:sz="4" w:space="0" w:color="000000"/>
              <w:bottom w:val="single" w:sz="4" w:space="0" w:color="000000"/>
              <w:right w:val="single" w:sz="4" w:space="0" w:color="000000"/>
            </w:tcBorders>
          </w:tcPr>
          <w:p w:rsidR="00C25F57" w:rsidRPr="00C25F57" w:rsidRDefault="00C25F57" w:rsidP="00862C43">
            <w:pPr>
              <w:widowControl w:val="0"/>
              <w:shd w:val="clear" w:color="auto" w:fill="FFFFFF"/>
              <w:suppressAutoHyphens/>
              <w:snapToGrid w:val="0"/>
              <w:spacing w:after="0" w:line="240" w:lineRule="auto"/>
              <w:jc w:val="center"/>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1-2</w:t>
            </w:r>
          </w:p>
        </w:tc>
      </w:tr>
    </w:tbl>
    <w:p w:rsidR="00C25F57" w:rsidRPr="00C25F57" w:rsidRDefault="00C25F57" w:rsidP="00C25F57">
      <w:pPr>
        <w:autoSpaceDE w:val="0"/>
        <w:autoSpaceDN w:val="0"/>
        <w:adjustRightInd w:val="0"/>
        <w:spacing w:after="0" w:line="240" w:lineRule="auto"/>
        <w:ind w:firstLine="709"/>
        <w:jc w:val="both"/>
        <w:rPr>
          <w:rFonts w:ascii="Times New Roman" w:hAnsi="Times New Roman" w:cs="Times New Roman"/>
          <w:sz w:val="28"/>
          <w:szCs w:val="28"/>
        </w:rPr>
      </w:pPr>
    </w:p>
    <w:p w:rsidR="00C25F57" w:rsidRPr="00C25F57" w:rsidRDefault="00C25F57" w:rsidP="00C25F57">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 xml:space="preserve">Примечание. </w:t>
      </w:r>
    </w:p>
    <w:p w:rsidR="00C25F57" w:rsidRPr="00C25F57" w:rsidRDefault="00C25F57" w:rsidP="00C25F57">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 xml:space="preserve">1) К клубным формированиям относятся любительские объединения, клубы по интересам, кружки и коллективы народного творчества, прикладных </w:t>
      </w:r>
      <w:r w:rsidRPr="00C25F57">
        <w:rPr>
          <w:rFonts w:ascii="Times New Roman" w:eastAsia="Lucida Sans Unicode" w:hAnsi="Times New Roman" w:cs="Times New Roman"/>
          <w:color w:val="000000"/>
          <w:sz w:val="28"/>
          <w:szCs w:val="28"/>
        </w:rPr>
        <w:lastRenderedPageBreak/>
        <w:t>знаний и навыков, домоводства и другие курсы, школы, студии и т.п.; спортивные секции, оздоров</w:t>
      </w:r>
      <w:r w:rsidR="001C35BF">
        <w:rPr>
          <w:rFonts w:ascii="Times New Roman" w:eastAsia="Lucida Sans Unicode" w:hAnsi="Times New Roman" w:cs="Times New Roman"/>
          <w:color w:val="000000"/>
          <w:sz w:val="28"/>
          <w:szCs w:val="28"/>
        </w:rPr>
        <w:t xml:space="preserve">ительные группы, школы и </w:t>
      </w:r>
      <w:proofErr w:type="gramStart"/>
      <w:r w:rsidR="001C35BF">
        <w:rPr>
          <w:rFonts w:ascii="Times New Roman" w:eastAsia="Lucida Sans Unicode" w:hAnsi="Times New Roman" w:cs="Times New Roman"/>
          <w:color w:val="000000"/>
          <w:sz w:val="28"/>
          <w:szCs w:val="28"/>
        </w:rPr>
        <w:t>другое</w:t>
      </w:r>
      <w:proofErr w:type="gramEnd"/>
      <w:r w:rsidRPr="00C25F57">
        <w:rPr>
          <w:rFonts w:ascii="Times New Roman" w:eastAsia="Lucida Sans Unicode" w:hAnsi="Times New Roman" w:cs="Times New Roman"/>
          <w:color w:val="000000"/>
          <w:sz w:val="28"/>
          <w:szCs w:val="28"/>
        </w:rPr>
        <w:t>.</w:t>
      </w:r>
    </w:p>
    <w:p w:rsidR="00C25F57" w:rsidRPr="00C25F57" w:rsidRDefault="00C25F57" w:rsidP="00C25F57">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sz w:val="28"/>
          <w:szCs w:val="28"/>
        </w:rPr>
      </w:pPr>
      <w:proofErr w:type="gramStart"/>
      <w:r w:rsidRPr="00C25F57">
        <w:rPr>
          <w:rFonts w:ascii="Times New Roman" w:eastAsia="Lucida Sans Unicode" w:hAnsi="Times New Roman" w:cs="Times New Roman"/>
          <w:color w:val="000000"/>
          <w:sz w:val="28"/>
          <w:szCs w:val="28"/>
        </w:rPr>
        <w:t xml:space="preserve">2) К досуговым объектам относятся филиалы учреждений культуры: киноустановки, кинотеатры, видеотеки, видеосалоны, видеозалы, </w:t>
      </w:r>
      <w:proofErr w:type="spellStart"/>
      <w:r w:rsidRPr="00C25F57">
        <w:rPr>
          <w:rFonts w:ascii="Times New Roman" w:eastAsia="Lucida Sans Unicode" w:hAnsi="Times New Roman" w:cs="Times New Roman"/>
          <w:color w:val="000000"/>
          <w:sz w:val="28"/>
          <w:szCs w:val="28"/>
        </w:rPr>
        <w:t>видеокомнаты</w:t>
      </w:r>
      <w:proofErr w:type="spellEnd"/>
      <w:r w:rsidRPr="00C25F57">
        <w:rPr>
          <w:rFonts w:ascii="Times New Roman" w:eastAsia="Lucida Sans Unicode" w:hAnsi="Times New Roman" w:cs="Times New Roman"/>
          <w:color w:val="000000"/>
          <w:sz w:val="28"/>
          <w:szCs w:val="28"/>
        </w:rPr>
        <w:t>;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w:t>
      </w:r>
      <w:proofErr w:type="gramEnd"/>
      <w:r w:rsidRPr="00C25F57">
        <w:rPr>
          <w:rFonts w:ascii="Times New Roman" w:eastAsia="Lucida Sans Unicode" w:hAnsi="Times New Roman" w:cs="Times New Roman"/>
          <w:color w:val="000000"/>
          <w:sz w:val="28"/>
          <w:szCs w:val="28"/>
        </w:rPr>
        <w:t xml:space="preserve"> 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rsidR="00C25F57" w:rsidRPr="00C25F57" w:rsidRDefault="00C25F57" w:rsidP="00C25F57">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 xml:space="preserve">3) Конкретные показатели деятельности тех или иных учреждений в пределах указанного в показателях диапазона устанавливаются </w:t>
      </w:r>
      <w:r w:rsidR="00611863" w:rsidRPr="00677632">
        <w:rPr>
          <w:rFonts w:ascii="Times New Roman" w:eastAsia="Lucida Sans Unicode" w:hAnsi="Times New Roman" w:cs="Times New Roman"/>
          <w:color w:val="000000"/>
          <w:sz w:val="28"/>
          <w:szCs w:val="28"/>
        </w:rPr>
        <w:t xml:space="preserve">Администрацией </w:t>
      </w:r>
      <w:r w:rsidR="00604969">
        <w:rPr>
          <w:rFonts w:ascii="Times New Roman" w:eastAsia="Calibri" w:hAnsi="Times New Roman" w:cs="Times New Roman"/>
          <w:color w:val="000000" w:themeColor="text1"/>
          <w:kern w:val="2"/>
          <w:sz w:val="28"/>
          <w:szCs w:val="28"/>
          <w:lang w:eastAsia="en-US"/>
        </w:rPr>
        <w:t>Первомайского</w:t>
      </w:r>
      <w:r w:rsidR="00611863" w:rsidRPr="00677632">
        <w:rPr>
          <w:rFonts w:ascii="Times New Roman" w:eastAsia="Lucida Sans Unicode" w:hAnsi="Times New Roman" w:cs="Times New Roman"/>
          <w:color w:val="000000"/>
          <w:sz w:val="28"/>
          <w:szCs w:val="28"/>
        </w:rPr>
        <w:t xml:space="preserve"> сельского поселения</w:t>
      </w:r>
      <w:r w:rsidRPr="00C25F57">
        <w:rPr>
          <w:rFonts w:ascii="Times New Roman" w:eastAsia="Lucida Sans Unicode" w:hAnsi="Times New Roman" w:cs="Times New Roman"/>
          <w:color w:val="000000"/>
          <w:sz w:val="28"/>
          <w:szCs w:val="28"/>
        </w:rPr>
        <w:t>.</w:t>
      </w:r>
    </w:p>
    <w:p w:rsidR="00C25F57" w:rsidRPr="00C25F57" w:rsidRDefault="00C25F57" w:rsidP="00C25F57">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4) В 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w:t>
      </w:r>
    </w:p>
    <w:p w:rsidR="00C25F57" w:rsidRPr="00C25F57" w:rsidRDefault="00C25F57" w:rsidP="00C25F57">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оценка использования материально-технической базы (число посадочных ме</w:t>
      </w:r>
      <w:proofErr w:type="gramStart"/>
      <w:r w:rsidRPr="00C25F57">
        <w:rPr>
          <w:rFonts w:ascii="Times New Roman" w:eastAsia="Lucida Sans Unicode" w:hAnsi="Times New Roman" w:cs="Times New Roman"/>
          <w:color w:val="000000"/>
          <w:sz w:val="28"/>
          <w:szCs w:val="28"/>
        </w:rPr>
        <w:t>ст в зр</w:t>
      </w:r>
      <w:proofErr w:type="gramEnd"/>
      <w:r w:rsidRPr="00C25F57">
        <w:rPr>
          <w:rFonts w:ascii="Times New Roman" w:eastAsia="Lucida Sans Unicode" w:hAnsi="Times New Roman" w:cs="Times New Roman"/>
          <w:color w:val="000000"/>
          <w:sz w:val="28"/>
          <w:szCs w:val="28"/>
        </w:rPr>
        <w:t>ительных залах, число комнат для кружковой работы и другое) в соответствии со статистической отчетностью на конец года - форма 7</w:t>
      </w:r>
      <w:r w:rsidRPr="00C25F57">
        <w:rPr>
          <w:rFonts w:ascii="Times New Roman" w:eastAsia="Lucida Sans Unicode" w:hAnsi="Times New Roman" w:cs="Times New Roman"/>
          <w:color w:val="000000"/>
          <w:sz w:val="28"/>
          <w:szCs w:val="28"/>
        </w:rPr>
        <w:noBreakHyphen/>
        <w:t>НК;</w:t>
      </w:r>
    </w:p>
    <w:p w:rsidR="00C25F57" w:rsidRPr="00C25F57" w:rsidRDefault="00C25F57" w:rsidP="00C25F57">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количество участников в действующих формированиях с учетом проводимой кружковой работы с детьми;</w:t>
      </w:r>
    </w:p>
    <w:p w:rsidR="00C25F57" w:rsidRPr="00C25F57" w:rsidRDefault="00C25F57" w:rsidP="00C25F57">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деятельность клубных учреждений, отражающая национальную специфику регионов.</w:t>
      </w:r>
    </w:p>
    <w:p w:rsidR="00C25F57" w:rsidRPr="00C25F57" w:rsidRDefault="00C25F57" w:rsidP="00C25F57">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5) Эталоны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w:t>
      </w:r>
    </w:p>
    <w:p w:rsidR="00C25F57" w:rsidRPr="00C25F57" w:rsidRDefault="00C25F57" w:rsidP="00C25F57">
      <w:pPr>
        <w:widowControl w:val="0"/>
        <w:shd w:val="clear" w:color="auto" w:fill="FFFFFF"/>
        <w:suppressAutoHyphens/>
        <w:spacing w:after="0" w:line="240" w:lineRule="auto"/>
        <w:ind w:firstLine="709"/>
        <w:jc w:val="both"/>
        <w:rPr>
          <w:rFonts w:ascii="Times New Roman" w:eastAsia="Lucida Sans Unicode" w:hAnsi="Times New Roman" w:cs="Times New Roman"/>
          <w:color w:val="000000"/>
          <w:sz w:val="28"/>
          <w:szCs w:val="28"/>
        </w:rPr>
      </w:pPr>
      <w:r w:rsidRPr="00C25F57">
        <w:rPr>
          <w:rFonts w:ascii="Times New Roman" w:eastAsia="Lucida Sans Unicode" w:hAnsi="Times New Roman" w:cs="Times New Roman"/>
          <w:color w:val="000000"/>
          <w:sz w:val="28"/>
          <w:szCs w:val="28"/>
        </w:rPr>
        <w:t xml:space="preserve">6) В культурно-досуговых учреждениях, </w:t>
      </w:r>
      <w:proofErr w:type="gramStart"/>
      <w:r w:rsidRPr="00C25F57">
        <w:rPr>
          <w:rFonts w:ascii="Times New Roman" w:eastAsia="Lucida Sans Unicode" w:hAnsi="Times New Roman" w:cs="Times New Roman"/>
          <w:color w:val="000000"/>
          <w:sz w:val="28"/>
          <w:szCs w:val="28"/>
        </w:rPr>
        <w:t>показатели</w:t>
      </w:r>
      <w:proofErr w:type="gramEnd"/>
      <w:r w:rsidRPr="00C25F57">
        <w:rPr>
          <w:rFonts w:ascii="Times New Roman" w:eastAsia="Lucida Sans Unicode" w:hAnsi="Times New Roman" w:cs="Times New Roman"/>
          <w:color w:val="000000"/>
          <w:sz w:val="28"/>
          <w:szCs w:val="28"/>
        </w:rPr>
        <w:t xml:space="preserve"> деятельности которых превышают в 2 и более раза показатели, установленные для I группы, руководящим работникам оплата труда устанавливается по максимальному уровню должностного оклада.</w:t>
      </w:r>
    </w:p>
    <w:p w:rsidR="00C25F57" w:rsidRPr="00C25F57" w:rsidRDefault="00C25F57" w:rsidP="00C25F57">
      <w:pPr>
        <w:spacing w:after="0" w:line="240" w:lineRule="auto"/>
        <w:ind w:firstLine="709"/>
        <w:jc w:val="both"/>
        <w:rPr>
          <w:rFonts w:ascii="Times New Roman" w:hAnsi="Times New Roman" w:cs="Times New Roman"/>
          <w:sz w:val="28"/>
          <w:szCs w:val="28"/>
        </w:rPr>
      </w:pPr>
      <w:r w:rsidRPr="00C25F57">
        <w:rPr>
          <w:rFonts w:ascii="Times New Roman" w:hAnsi="Times New Roman" w:cs="Times New Roman"/>
          <w:sz w:val="28"/>
          <w:szCs w:val="28"/>
        </w:rPr>
        <w:t xml:space="preserve">6.1.2. Отнесение к группам по оплате труда руководителей определяется Администрацией </w:t>
      </w:r>
      <w:r w:rsidR="00604969">
        <w:rPr>
          <w:rFonts w:ascii="Times New Roman" w:eastAsia="Calibri" w:hAnsi="Times New Roman" w:cs="Times New Roman"/>
          <w:color w:val="000000" w:themeColor="text1"/>
          <w:kern w:val="2"/>
          <w:sz w:val="28"/>
          <w:szCs w:val="28"/>
          <w:lang w:eastAsia="en-US"/>
        </w:rPr>
        <w:t>Первомайского</w:t>
      </w:r>
      <w:r w:rsidRPr="00C25F57">
        <w:rPr>
          <w:rFonts w:ascii="Times New Roman" w:hAnsi="Times New Roman" w:cs="Times New Roman"/>
          <w:sz w:val="28"/>
          <w:szCs w:val="28"/>
        </w:rPr>
        <w:t xml:space="preserve"> сельского поселения не чаще 1 раза в год по результатам деятельности за прошедший год, в соответствии со статистической отчетностью и други</w:t>
      </w:r>
      <w:r w:rsidR="001C35BF">
        <w:rPr>
          <w:rFonts w:ascii="Times New Roman" w:hAnsi="Times New Roman" w:cs="Times New Roman"/>
          <w:sz w:val="28"/>
          <w:szCs w:val="28"/>
        </w:rPr>
        <w:t>ми</w:t>
      </w:r>
      <w:r w:rsidRPr="00C25F57">
        <w:rPr>
          <w:rFonts w:ascii="Times New Roman" w:hAnsi="Times New Roman" w:cs="Times New Roman"/>
          <w:sz w:val="28"/>
          <w:szCs w:val="28"/>
        </w:rPr>
        <w:t xml:space="preserve"> официальны</w:t>
      </w:r>
      <w:r w:rsidR="001C35BF">
        <w:rPr>
          <w:rFonts w:ascii="Times New Roman" w:hAnsi="Times New Roman" w:cs="Times New Roman"/>
          <w:sz w:val="28"/>
          <w:szCs w:val="28"/>
        </w:rPr>
        <w:t>ми</w:t>
      </w:r>
      <w:r w:rsidRPr="00C25F57">
        <w:rPr>
          <w:rFonts w:ascii="Times New Roman" w:hAnsi="Times New Roman" w:cs="Times New Roman"/>
          <w:sz w:val="28"/>
          <w:szCs w:val="28"/>
        </w:rPr>
        <w:t xml:space="preserve"> документ</w:t>
      </w:r>
      <w:r w:rsidR="001C35BF">
        <w:rPr>
          <w:rFonts w:ascii="Times New Roman" w:hAnsi="Times New Roman" w:cs="Times New Roman"/>
          <w:sz w:val="28"/>
          <w:szCs w:val="28"/>
        </w:rPr>
        <w:t>ами</w:t>
      </w:r>
      <w:r w:rsidRPr="00C25F57">
        <w:rPr>
          <w:rFonts w:ascii="Times New Roman" w:hAnsi="Times New Roman" w:cs="Times New Roman"/>
          <w:sz w:val="28"/>
          <w:szCs w:val="28"/>
        </w:rPr>
        <w:t>, подтверждающи</w:t>
      </w:r>
      <w:r w:rsidR="001C35BF">
        <w:rPr>
          <w:rFonts w:ascii="Times New Roman" w:hAnsi="Times New Roman" w:cs="Times New Roman"/>
          <w:sz w:val="28"/>
          <w:szCs w:val="28"/>
        </w:rPr>
        <w:t>ми</w:t>
      </w:r>
      <w:r w:rsidRPr="00C25F57">
        <w:rPr>
          <w:rFonts w:ascii="Times New Roman" w:hAnsi="Times New Roman" w:cs="Times New Roman"/>
          <w:sz w:val="28"/>
          <w:szCs w:val="28"/>
        </w:rPr>
        <w:t xml:space="preserve"> наличие указан</w:t>
      </w:r>
      <w:r w:rsidR="001C35BF">
        <w:rPr>
          <w:rFonts w:ascii="Times New Roman" w:hAnsi="Times New Roman" w:cs="Times New Roman"/>
          <w:sz w:val="28"/>
          <w:szCs w:val="28"/>
        </w:rPr>
        <w:t>ных объемов работы учреждения.</w:t>
      </w:r>
    </w:p>
    <w:p w:rsidR="0097538F" w:rsidRPr="00A7431B" w:rsidRDefault="0097538F" w:rsidP="00C25F57">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6.2. Работникам может быть оказана материальная помощь. Решение об оказании материальной помощи работникам </w:t>
      </w:r>
      <w:r w:rsidR="00632946" w:rsidRPr="00A7431B">
        <w:rPr>
          <w:rFonts w:ascii="Times New Roman" w:eastAsia="Times New Roman" w:hAnsi="Times New Roman" w:cs="Times New Roman"/>
          <w:kern w:val="2"/>
          <w:sz w:val="28"/>
          <w:szCs w:val="28"/>
        </w:rPr>
        <w:t xml:space="preserve">муниципального </w:t>
      </w:r>
      <w:r w:rsidRPr="00A7431B">
        <w:rPr>
          <w:rFonts w:ascii="Times New Roman" w:eastAsia="Times New Roman" w:hAnsi="Times New Roman" w:cs="Times New Roman"/>
          <w:kern w:val="2"/>
          <w:sz w:val="28"/>
          <w:szCs w:val="28"/>
        </w:rPr>
        <w:t xml:space="preserve">учреждения и ее конкретных размерах принимает руководитель </w:t>
      </w:r>
      <w:r w:rsidR="00632946" w:rsidRPr="00A7431B">
        <w:rPr>
          <w:rFonts w:ascii="Times New Roman" w:eastAsia="Times New Roman" w:hAnsi="Times New Roman" w:cs="Times New Roman"/>
          <w:kern w:val="2"/>
          <w:sz w:val="28"/>
          <w:szCs w:val="28"/>
        </w:rPr>
        <w:t xml:space="preserve">муниципального </w:t>
      </w:r>
      <w:r w:rsidRPr="00A7431B">
        <w:rPr>
          <w:rFonts w:ascii="Times New Roman" w:eastAsia="Times New Roman" w:hAnsi="Times New Roman" w:cs="Times New Roman"/>
          <w:kern w:val="2"/>
          <w:sz w:val="28"/>
          <w:szCs w:val="28"/>
        </w:rPr>
        <w:t xml:space="preserve">учреждения на основании письменного заявления работника, руководителю </w:t>
      </w:r>
      <w:r w:rsidR="00632946" w:rsidRPr="00A7431B">
        <w:rPr>
          <w:rFonts w:ascii="Times New Roman" w:eastAsia="Times New Roman" w:hAnsi="Times New Roman" w:cs="Times New Roman"/>
          <w:kern w:val="2"/>
          <w:sz w:val="28"/>
          <w:szCs w:val="28"/>
        </w:rPr>
        <w:t>муниципального</w:t>
      </w:r>
      <w:r w:rsidRPr="00A7431B">
        <w:rPr>
          <w:rFonts w:ascii="Times New Roman" w:eastAsia="Times New Roman" w:hAnsi="Times New Roman" w:cs="Times New Roman"/>
          <w:kern w:val="2"/>
          <w:sz w:val="28"/>
          <w:szCs w:val="28"/>
        </w:rPr>
        <w:t xml:space="preserve"> учреждения – </w:t>
      </w:r>
      <w:r w:rsidR="00E04D35">
        <w:rPr>
          <w:rFonts w:ascii="Times New Roman" w:eastAsia="Times New Roman" w:hAnsi="Times New Roman" w:cs="Times New Roman"/>
          <w:kern w:val="2"/>
          <w:sz w:val="28"/>
          <w:szCs w:val="28"/>
        </w:rPr>
        <w:t xml:space="preserve">Администрация </w:t>
      </w:r>
      <w:r w:rsidR="00604969">
        <w:rPr>
          <w:rFonts w:ascii="Times New Roman" w:eastAsia="Calibri" w:hAnsi="Times New Roman" w:cs="Times New Roman"/>
          <w:color w:val="000000" w:themeColor="text1"/>
          <w:kern w:val="2"/>
          <w:sz w:val="28"/>
          <w:szCs w:val="28"/>
          <w:lang w:eastAsia="en-US"/>
        </w:rPr>
        <w:t>Первомайского</w:t>
      </w:r>
      <w:r w:rsidR="00E04D35">
        <w:rPr>
          <w:rFonts w:ascii="Times New Roman" w:eastAsia="Times New Roman" w:hAnsi="Times New Roman" w:cs="Times New Roman"/>
          <w:kern w:val="2"/>
          <w:sz w:val="28"/>
          <w:szCs w:val="28"/>
        </w:rPr>
        <w:t xml:space="preserve"> сельского поселения</w:t>
      </w:r>
      <w:r w:rsidRPr="00A7431B">
        <w:rPr>
          <w:rFonts w:ascii="Times New Roman" w:eastAsia="Times New Roman" w:hAnsi="Times New Roman" w:cs="Times New Roman"/>
          <w:kern w:val="2"/>
          <w:sz w:val="28"/>
          <w:szCs w:val="28"/>
        </w:rPr>
        <w:t>.</w:t>
      </w:r>
    </w:p>
    <w:p w:rsidR="0097538F" w:rsidRPr="00A7431B" w:rsidRDefault="0097538F" w:rsidP="002861E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6.3. Индивидуальные условия оплаты труда отдельных работников.</w:t>
      </w:r>
    </w:p>
    <w:p w:rsidR="0097538F" w:rsidRPr="00A7431B" w:rsidRDefault="0097538F" w:rsidP="002861E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shd w:val="clear" w:color="auto" w:fill="FFFFFF"/>
        </w:rPr>
        <w:t>6.3.</w:t>
      </w:r>
      <w:r w:rsidR="00381992" w:rsidRPr="00A7431B">
        <w:rPr>
          <w:rFonts w:ascii="Times New Roman" w:eastAsia="Times New Roman" w:hAnsi="Times New Roman" w:cs="Times New Roman"/>
          <w:sz w:val="28"/>
          <w:szCs w:val="28"/>
          <w:shd w:val="clear" w:color="auto" w:fill="FFFFFF"/>
        </w:rPr>
        <w:t>1</w:t>
      </w:r>
      <w:r w:rsidRPr="00A7431B">
        <w:rPr>
          <w:rFonts w:ascii="Times New Roman" w:eastAsia="Times New Roman" w:hAnsi="Times New Roman" w:cs="Times New Roman"/>
          <w:sz w:val="28"/>
          <w:szCs w:val="28"/>
          <w:shd w:val="clear" w:color="auto" w:fill="FFFFFF"/>
        </w:rPr>
        <w:t xml:space="preserve">. Для работников из числа артистического и художественного персонала, имеющих большой опыт профессиональной деятельности, высокое </w:t>
      </w:r>
      <w:r w:rsidRPr="00A7431B">
        <w:rPr>
          <w:rFonts w:ascii="Times New Roman" w:eastAsia="Times New Roman" w:hAnsi="Times New Roman" w:cs="Times New Roman"/>
          <w:sz w:val="28"/>
          <w:szCs w:val="28"/>
          <w:shd w:val="clear" w:color="auto" w:fill="FFFFFF"/>
        </w:rPr>
        <w:lastRenderedPageBreak/>
        <w:t xml:space="preserve">профессиональное мастерство, яркую творческую индивидуальность, широкое признание зрителей и общественности могут определяться индивидуальные условия и </w:t>
      </w:r>
      <w:proofErr w:type="gramStart"/>
      <w:r w:rsidRPr="00A7431B">
        <w:rPr>
          <w:rFonts w:ascii="Times New Roman" w:eastAsia="Times New Roman" w:hAnsi="Times New Roman" w:cs="Times New Roman"/>
          <w:sz w:val="28"/>
          <w:szCs w:val="28"/>
          <w:shd w:val="clear" w:color="auto" w:fill="FFFFFF"/>
        </w:rPr>
        <w:t>размеры оплаты труда</w:t>
      </w:r>
      <w:proofErr w:type="gramEnd"/>
      <w:r w:rsidRPr="00A7431B">
        <w:rPr>
          <w:rFonts w:ascii="Times New Roman" w:eastAsia="Times New Roman" w:hAnsi="Times New Roman" w:cs="Times New Roman"/>
          <w:sz w:val="28"/>
          <w:szCs w:val="28"/>
          <w:shd w:val="clear" w:color="auto" w:fill="FFFFFF"/>
        </w:rPr>
        <w:t xml:space="preserve">, превышающие размеры оплаты труда работников, предусмотренные </w:t>
      </w:r>
      <w:r w:rsidR="00D928BE">
        <w:rPr>
          <w:rFonts w:ascii="Times New Roman" w:eastAsia="Times New Roman" w:hAnsi="Times New Roman" w:cs="Times New Roman"/>
          <w:sz w:val="28"/>
          <w:szCs w:val="28"/>
          <w:shd w:val="clear" w:color="auto" w:fill="FFFFFF"/>
        </w:rPr>
        <w:t>П</w:t>
      </w:r>
      <w:r w:rsidRPr="00A7431B">
        <w:rPr>
          <w:rFonts w:ascii="Times New Roman" w:eastAsia="Times New Roman" w:hAnsi="Times New Roman" w:cs="Times New Roman"/>
          <w:sz w:val="28"/>
          <w:szCs w:val="28"/>
          <w:shd w:val="clear" w:color="auto" w:fill="FFFFFF"/>
        </w:rPr>
        <w:t>оложением по оплате труда учреждения.</w:t>
      </w:r>
    </w:p>
    <w:p w:rsidR="0097538F" w:rsidRPr="00A7431B" w:rsidRDefault="0097538F" w:rsidP="002861E3">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6.4. Предельная доля </w:t>
      </w:r>
      <w:proofErr w:type="gramStart"/>
      <w:r w:rsidRPr="00A7431B">
        <w:rPr>
          <w:rFonts w:ascii="Times New Roman" w:eastAsia="Times New Roman" w:hAnsi="Times New Roman" w:cs="Times New Roman"/>
          <w:kern w:val="2"/>
          <w:sz w:val="28"/>
          <w:szCs w:val="28"/>
        </w:rPr>
        <w:t>оплаты труда работников списочного состава административно-управленческого персонала</w:t>
      </w:r>
      <w:proofErr w:type="gramEnd"/>
      <w:r w:rsidRPr="00A7431B">
        <w:rPr>
          <w:rFonts w:ascii="Times New Roman" w:eastAsia="Times New Roman" w:hAnsi="Times New Roman" w:cs="Times New Roman"/>
          <w:kern w:val="2"/>
          <w:sz w:val="28"/>
          <w:szCs w:val="28"/>
        </w:rPr>
        <w:t xml:space="preserve"> в фонде оплаты труда </w:t>
      </w:r>
      <w:r w:rsidR="004F1DF9" w:rsidRPr="00A7431B">
        <w:rPr>
          <w:rFonts w:ascii="Times New Roman" w:eastAsia="Times New Roman" w:hAnsi="Times New Roman" w:cs="Times New Roman"/>
          <w:kern w:val="2"/>
          <w:sz w:val="28"/>
          <w:szCs w:val="28"/>
        </w:rPr>
        <w:t xml:space="preserve">муниципальных </w:t>
      </w:r>
      <w:r w:rsidRPr="00A7431B">
        <w:rPr>
          <w:rFonts w:ascii="Times New Roman" w:eastAsia="Times New Roman" w:hAnsi="Times New Roman" w:cs="Times New Roman"/>
          <w:kern w:val="2"/>
          <w:sz w:val="28"/>
          <w:szCs w:val="28"/>
        </w:rPr>
        <w:t xml:space="preserve">учреждений </w:t>
      </w:r>
      <w:r w:rsidR="00604969">
        <w:rPr>
          <w:rFonts w:ascii="Times New Roman" w:eastAsia="Calibri" w:hAnsi="Times New Roman" w:cs="Times New Roman"/>
          <w:color w:val="000000" w:themeColor="text1"/>
          <w:kern w:val="2"/>
          <w:sz w:val="28"/>
          <w:szCs w:val="28"/>
          <w:lang w:eastAsia="en-US"/>
        </w:rPr>
        <w:t>Первомайского</w:t>
      </w:r>
      <w:r w:rsidR="00E04D35">
        <w:rPr>
          <w:rFonts w:ascii="Times New Roman" w:eastAsia="Times New Roman" w:hAnsi="Times New Roman" w:cs="Times New Roman"/>
          <w:kern w:val="2"/>
          <w:sz w:val="28"/>
          <w:szCs w:val="28"/>
        </w:rPr>
        <w:t xml:space="preserve"> сельского поселения</w:t>
      </w:r>
      <w:r w:rsidR="002861E3">
        <w:rPr>
          <w:rFonts w:ascii="Times New Roman" w:eastAsia="Times New Roman" w:hAnsi="Times New Roman" w:cs="Times New Roman"/>
          <w:kern w:val="2"/>
          <w:sz w:val="28"/>
          <w:szCs w:val="28"/>
        </w:rPr>
        <w:t xml:space="preserve"> не может быть более 40 </w:t>
      </w:r>
      <w:r w:rsidRPr="00A7431B">
        <w:rPr>
          <w:rFonts w:ascii="Times New Roman" w:eastAsia="Times New Roman" w:hAnsi="Times New Roman" w:cs="Times New Roman"/>
          <w:kern w:val="2"/>
          <w:sz w:val="28"/>
          <w:szCs w:val="28"/>
        </w:rPr>
        <w:t xml:space="preserve">процентов (кроме </w:t>
      </w:r>
      <w:r w:rsidR="004F1DF9" w:rsidRPr="00A7431B">
        <w:rPr>
          <w:rFonts w:ascii="Times New Roman" w:eastAsia="Times New Roman" w:hAnsi="Times New Roman" w:cs="Times New Roman"/>
          <w:kern w:val="2"/>
          <w:sz w:val="28"/>
          <w:szCs w:val="28"/>
        </w:rPr>
        <w:t xml:space="preserve">муниципальных </w:t>
      </w:r>
      <w:r w:rsidRPr="00A7431B">
        <w:rPr>
          <w:rFonts w:ascii="Times New Roman" w:eastAsia="Times New Roman" w:hAnsi="Times New Roman" w:cs="Times New Roman"/>
          <w:kern w:val="2"/>
          <w:sz w:val="28"/>
          <w:szCs w:val="28"/>
        </w:rPr>
        <w:t>учреждений, в которых доля работников административно-управленческого персонала составляет более 35 процентов от общей среднесписочной численности).</w:t>
      </w:r>
    </w:p>
    <w:p w:rsidR="0097538F" w:rsidRDefault="0097538F" w:rsidP="00E731F6">
      <w:pPr>
        <w:spacing w:after="0" w:line="240" w:lineRule="auto"/>
        <w:ind w:right="5551"/>
        <w:contextualSpacing/>
        <w:rPr>
          <w:rFonts w:ascii="Times New Roman" w:eastAsia="Times New Roman" w:hAnsi="Times New Roman" w:cs="Times New Roman"/>
          <w:sz w:val="28"/>
          <w:szCs w:val="28"/>
          <w:highlight w:val="yellow"/>
        </w:rPr>
      </w:pPr>
    </w:p>
    <w:p w:rsidR="00A1255A" w:rsidRDefault="00A1255A" w:rsidP="00E731F6">
      <w:pPr>
        <w:spacing w:after="0" w:line="240" w:lineRule="auto"/>
        <w:ind w:right="5551"/>
        <w:contextualSpacing/>
        <w:rPr>
          <w:rFonts w:ascii="Times New Roman" w:eastAsia="Times New Roman" w:hAnsi="Times New Roman" w:cs="Times New Roman"/>
          <w:sz w:val="28"/>
          <w:szCs w:val="28"/>
          <w:highlight w:val="yellow"/>
        </w:rPr>
      </w:pPr>
    </w:p>
    <w:p w:rsidR="00A1255A" w:rsidRPr="00A1255A" w:rsidRDefault="00A1255A" w:rsidP="00E731F6">
      <w:pPr>
        <w:spacing w:after="0" w:line="240" w:lineRule="auto"/>
        <w:ind w:right="5551"/>
        <w:contextualSpacing/>
        <w:rPr>
          <w:rFonts w:ascii="Times New Roman" w:eastAsia="Times New Roman" w:hAnsi="Times New Roman" w:cs="Times New Roman"/>
          <w:sz w:val="28"/>
          <w:szCs w:val="28"/>
          <w:highlight w:val="yellow"/>
        </w:rPr>
      </w:pPr>
    </w:p>
    <w:p w:rsidR="0031292E" w:rsidRPr="00A7431B" w:rsidRDefault="0031292E" w:rsidP="00360136">
      <w:pPr>
        <w:pageBreakBefore/>
        <w:autoSpaceDE w:val="0"/>
        <w:autoSpaceDN w:val="0"/>
        <w:adjustRightInd w:val="0"/>
        <w:spacing w:after="0" w:line="240" w:lineRule="auto"/>
        <w:ind w:left="6237"/>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lastRenderedPageBreak/>
        <w:t>Приложение № 2</w:t>
      </w:r>
    </w:p>
    <w:p w:rsidR="0031292E" w:rsidRPr="00A7431B" w:rsidRDefault="0031292E" w:rsidP="00360136">
      <w:pPr>
        <w:autoSpaceDE w:val="0"/>
        <w:autoSpaceDN w:val="0"/>
        <w:adjustRightInd w:val="0"/>
        <w:spacing w:after="0" w:line="240" w:lineRule="auto"/>
        <w:ind w:left="6237"/>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к постановлению</w:t>
      </w:r>
    </w:p>
    <w:p w:rsidR="0031292E" w:rsidRDefault="0031292E" w:rsidP="00360136">
      <w:pPr>
        <w:autoSpaceDE w:val="0"/>
        <w:autoSpaceDN w:val="0"/>
        <w:adjustRightInd w:val="0"/>
        <w:spacing w:after="0" w:line="240" w:lineRule="auto"/>
        <w:ind w:left="6237"/>
        <w:jc w:val="center"/>
        <w:rPr>
          <w:rFonts w:ascii="Times New Roman" w:eastAsia="Times New Roman" w:hAnsi="Times New Roman" w:cs="Times New Roman"/>
          <w:kern w:val="2"/>
          <w:sz w:val="28"/>
          <w:szCs w:val="28"/>
        </w:rPr>
      </w:pPr>
      <w:r w:rsidRPr="00A7431B">
        <w:rPr>
          <w:rFonts w:ascii="Times New Roman" w:eastAsia="Times New Roman" w:hAnsi="Times New Roman" w:cs="Times New Roman"/>
          <w:kern w:val="2"/>
          <w:sz w:val="28"/>
          <w:szCs w:val="28"/>
        </w:rPr>
        <w:t xml:space="preserve">Администрации </w:t>
      </w:r>
      <w:proofErr w:type="gramStart"/>
      <w:r w:rsidR="00604969">
        <w:rPr>
          <w:rFonts w:ascii="Times New Roman" w:eastAsia="Calibri" w:hAnsi="Times New Roman" w:cs="Times New Roman"/>
          <w:color w:val="000000" w:themeColor="text1"/>
          <w:kern w:val="2"/>
          <w:sz w:val="28"/>
          <w:szCs w:val="28"/>
          <w:lang w:eastAsia="en-US"/>
        </w:rPr>
        <w:t>Первомайского</w:t>
      </w:r>
      <w:proofErr w:type="gramEnd"/>
    </w:p>
    <w:p w:rsidR="00EC479D" w:rsidRPr="00EC479D" w:rsidRDefault="00E608D7" w:rsidP="00EC479D">
      <w:pPr>
        <w:autoSpaceDE w:val="0"/>
        <w:autoSpaceDN w:val="0"/>
        <w:adjustRightInd w:val="0"/>
        <w:spacing w:after="0" w:line="240" w:lineRule="auto"/>
        <w:ind w:left="6237"/>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сельского поселения</w:t>
      </w:r>
      <w:r w:rsidR="00FA5486">
        <w:rPr>
          <w:rFonts w:ascii="Times New Roman" w:eastAsia="Times New Roman" w:hAnsi="Times New Roman" w:cs="Times New Roman"/>
          <w:kern w:val="2"/>
          <w:sz w:val="28"/>
          <w:szCs w:val="28"/>
        </w:rPr>
        <w:t xml:space="preserve"> </w:t>
      </w:r>
      <w:r w:rsidR="00EC479D" w:rsidRPr="00E27565">
        <w:rPr>
          <w:rFonts w:ascii="Times New Roman" w:eastAsia="Calibri" w:hAnsi="Times New Roman" w:cs="Times New Roman"/>
          <w:color w:val="000000" w:themeColor="text1"/>
          <w:sz w:val="28"/>
          <w:szCs w:val="28"/>
        </w:rPr>
        <w:t xml:space="preserve">от </w:t>
      </w:r>
      <w:r w:rsidR="00EC479D">
        <w:rPr>
          <w:rFonts w:ascii="Times New Roman" w:eastAsia="Calibri" w:hAnsi="Times New Roman" w:cs="Times New Roman"/>
          <w:color w:val="000000" w:themeColor="text1"/>
          <w:sz w:val="28"/>
          <w:szCs w:val="28"/>
        </w:rPr>
        <w:t>1</w:t>
      </w:r>
      <w:r w:rsidR="00604969">
        <w:rPr>
          <w:rFonts w:ascii="Times New Roman" w:eastAsia="Calibri" w:hAnsi="Times New Roman" w:cs="Times New Roman"/>
          <w:color w:val="000000" w:themeColor="text1"/>
          <w:sz w:val="28"/>
          <w:szCs w:val="28"/>
        </w:rPr>
        <w:t>6</w:t>
      </w:r>
      <w:r w:rsidR="00EC479D">
        <w:rPr>
          <w:rFonts w:ascii="Times New Roman" w:eastAsia="Calibri" w:hAnsi="Times New Roman" w:cs="Times New Roman"/>
          <w:color w:val="000000" w:themeColor="text1"/>
          <w:sz w:val="28"/>
          <w:szCs w:val="28"/>
        </w:rPr>
        <w:t>.0</w:t>
      </w:r>
      <w:r w:rsidR="00604969">
        <w:rPr>
          <w:rFonts w:ascii="Times New Roman" w:eastAsia="Calibri" w:hAnsi="Times New Roman" w:cs="Times New Roman"/>
          <w:color w:val="000000" w:themeColor="text1"/>
          <w:sz w:val="28"/>
          <w:szCs w:val="28"/>
        </w:rPr>
        <w:t>8</w:t>
      </w:r>
      <w:r w:rsidR="00EC479D">
        <w:rPr>
          <w:rFonts w:ascii="Times New Roman" w:eastAsia="Calibri" w:hAnsi="Times New Roman" w:cs="Times New Roman"/>
          <w:color w:val="000000" w:themeColor="text1"/>
          <w:sz w:val="28"/>
          <w:szCs w:val="28"/>
        </w:rPr>
        <w:t xml:space="preserve">.2022 </w:t>
      </w:r>
      <w:r w:rsidR="00EC479D" w:rsidRPr="00E27565">
        <w:rPr>
          <w:rFonts w:ascii="Times New Roman" w:eastAsia="Calibri" w:hAnsi="Times New Roman" w:cs="Times New Roman"/>
          <w:color w:val="000000" w:themeColor="text1"/>
          <w:sz w:val="28"/>
          <w:szCs w:val="28"/>
        </w:rPr>
        <w:t xml:space="preserve">№ </w:t>
      </w:r>
      <w:r w:rsidR="00604969">
        <w:rPr>
          <w:rFonts w:ascii="Times New Roman" w:eastAsia="Calibri" w:hAnsi="Times New Roman" w:cs="Times New Roman"/>
          <w:color w:val="000000" w:themeColor="text1"/>
          <w:sz w:val="28"/>
          <w:szCs w:val="28"/>
        </w:rPr>
        <w:t>100</w:t>
      </w:r>
    </w:p>
    <w:p w:rsidR="00997767" w:rsidRDefault="00997767" w:rsidP="0031292E">
      <w:pPr>
        <w:autoSpaceDE w:val="0"/>
        <w:autoSpaceDN w:val="0"/>
        <w:adjustRightInd w:val="0"/>
        <w:spacing w:after="0" w:line="240" w:lineRule="auto"/>
        <w:jc w:val="center"/>
        <w:rPr>
          <w:rFonts w:ascii="Times New Roman" w:eastAsia="Times New Roman" w:hAnsi="Times New Roman" w:cs="Times New Roman"/>
          <w:kern w:val="2"/>
          <w:sz w:val="28"/>
          <w:szCs w:val="28"/>
        </w:rPr>
      </w:pPr>
    </w:p>
    <w:p w:rsidR="002861E3" w:rsidRDefault="002861E3" w:rsidP="0031292E">
      <w:pPr>
        <w:autoSpaceDE w:val="0"/>
        <w:autoSpaceDN w:val="0"/>
        <w:adjustRightInd w:val="0"/>
        <w:spacing w:after="0" w:line="240" w:lineRule="auto"/>
        <w:jc w:val="center"/>
        <w:rPr>
          <w:rFonts w:ascii="Times New Roman" w:eastAsia="Times New Roman" w:hAnsi="Times New Roman" w:cs="Times New Roman"/>
          <w:kern w:val="2"/>
          <w:sz w:val="28"/>
          <w:szCs w:val="28"/>
        </w:rPr>
      </w:pPr>
    </w:p>
    <w:p w:rsidR="0031292E" w:rsidRPr="00A7431B" w:rsidRDefault="0031292E" w:rsidP="0031292E">
      <w:pPr>
        <w:autoSpaceDE w:val="0"/>
        <w:autoSpaceDN w:val="0"/>
        <w:adjustRightInd w:val="0"/>
        <w:spacing w:after="0" w:line="240" w:lineRule="auto"/>
        <w:jc w:val="center"/>
        <w:rPr>
          <w:rFonts w:ascii="Times New Roman" w:eastAsia="Times New Roman" w:hAnsi="Times New Roman" w:cs="Times New Roman"/>
          <w:bCs/>
          <w:kern w:val="2"/>
          <w:sz w:val="28"/>
          <w:szCs w:val="28"/>
        </w:rPr>
      </w:pPr>
      <w:r w:rsidRPr="00A7431B">
        <w:rPr>
          <w:rFonts w:ascii="Times New Roman" w:eastAsia="Times New Roman" w:hAnsi="Times New Roman" w:cs="Times New Roman"/>
          <w:kern w:val="2"/>
          <w:sz w:val="28"/>
          <w:szCs w:val="28"/>
        </w:rPr>
        <w:t xml:space="preserve">ПЕРЕЧЕНЬ </w:t>
      </w:r>
      <w:r w:rsidRPr="00A7431B">
        <w:rPr>
          <w:rFonts w:ascii="Times New Roman" w:eastAsia="Times New Roman" w:hAnsi="Times New Roman" w:cs="Times New Roman"/>
          <w:kern w:val="2"/>
          <w:sz w:val="28"/>
          <w:szCs w:val="28"/>
        </w:rPr>
        <w:br/>
        <w:t>должностей административно-управленческого персонала</w:t>
      </w:r>
    </w:p>
    <w:p w:rsidR="0031292E" w:rsidRPr="00A7431B" w:rsidRDefault="0031292E" w:rsidP="003129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1292E" w:rsidRPr="00A7431B" w:rsidRDefault="00A1255A" w:rsidP="002861E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1. </w:t>
      </w:r>
      <w:r w:rsidR="0031292E" w:rsidRPr="00A7431B">
        <w:rPr>
          <w:rFonts w:ascii="Times New Roman" w:eastAsia="Times New Roman" w:hAnsi="Times New Roman" w:cs="Times New Roman"/>
          <w:kern w:val="2"/>
          <w:sz w:val="28"/>
          <w:szCs w:val="28"/>
        </w:rPr>
        <w:t xml:space="preserve">К административно-управленческому персоналу муниципального учреждения относятся: </w:t>
      </w:r>
    </w:p>
    <w:p w:rsidR="0031292E" w:rsidRPr="00A7431B" w:rsidRDefault="0031292E" w:rsidP="002861E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431B">
        <w:rPr>
          <w:rFonts w:ascii="Times New Roman" w:eastAsia="Times New Roman" w:hAnsi="Times New Roman" w:cs="Times New Roman"/>
          <w:sz w:val="28"/>
          <w:szCs w:val="28"/>
        </w:rPr>
        <w:t>руководитель учреждения (директор);</w:t>
      </w:r>
    </w:p>
    <w:p w:rsidR="00D6507D" w:rsidRDefault="00D6507D" w:rsidP="002861E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бухгалтер;</w:t>
      </w:r>
    </w:p>
    <w:p w:rsidR="0031292E" w:rsidRPr="00A7431B" w:rsidRDefault="00D6507D" w:rsidP="002861E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экономист</w:t>
      </w:r>
      <w:r w:rsidR="0031292E" w:rsidRPr="00A7431B">
        <w:rPr>
          <w:rFonts w:ascii="Times New Roman" w:eastAsia="Times New Roman" w:hAnsi="Times New Roman" w:cs="Times New Roman"/>
          <w:sz w:val="28"/>
          <w:szCs w:val="28"/>
        </w:rPr>
        <w:t>.</w:t>
      </w:r>
    </w:p>
    <w:p w:rsidR="0031292E" w:rsidRPr="00A7431B" w:rsidRDefault="0031292E" w:rsidP="002861E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431B">
        <w:rPr>
          <w:rFonts w:ascii="Times New Roman" w:eastAsia="Times New Roman" w:hAnsi="Times New Roman" w:cs="Times New Roman"/>
          <w:kern w:val="2"/>
          <w:sz w:val="28"/>
          <w:szCs w:val="28"/>
        </w:rPr>
        <w:t xml:space="preserve">2. Конкретный перечень должностей административно-управленческого персонала работников муниципального учреждения устанавливается коллективным договором, соглашением, локальным нормативным актом с учетом мнения представительного органа работников. </w:t>
      </w:r>
    </w:p>
    <w:p w:rsidR="0031292E" w:rsidRPr="00A7431B" w:rsidRDefault="0031292E" w:rsidP="002861E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1292E" w:rsidRPr="00A7431B" w:rsidRDefault="0031292E" w:rsidP="0031292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1292E" w:rsidRPr="00A7431B" w:rsidRDefault="0031292E" w:rsidP="0031292E">
      <w:pPr>
        <w:autoSpaceDE w:val="0"/>
        <w:autoSpaceDN w:val="0"/>
        <w:adjustRightInd w:val="0"/>
        <w:spacing w:after="0" w:line="240" w:lineRule="auto"/>
        <w:jc w:val="both"/>
        <w:rPr>
          <w:rFonts w:ascii="Times New Roman" w:eastAsia="Times New Roman" w:hAnsi="Times New Roman" w:cs="Times New Roman"/>
          <w:kern w:val="2"/>
          <w:sz w:val="28"/>
          <w:szCs w:val="28"/>
        </w:rPr>
      </w:pPr>
    </w:p>
    <w:sectPr w:rsidR="0031292E" w:rsidRPr="00A7431B" w:rsidSect="00233375">
      <w:footerReference w:type="default" r:id="rId24"/>
      <w:pgSz w:w="11906" w:h="16838"/>
      <w:pgMar w:top="709" w:right="851" w:bottom="993"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BA" w:rsidRDefault="00514EBA" w:rsidP="00E945C9">
      <w:pPr>
        <w:spacing w:after="0" w:line="240" w:lineRule="auto"/>
      </w:pPr>
      <w:r>
        <w:separator/>
      </w:r>
    </w:p>
  </w:endnote>
  <w:endnote w:type="continuationSeparator" w:id="0">
    <w:p w:rsidR="00514EBA" w:rsidRDefault="00514EBA" w:rsidP="00E9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680906"/>
      <w:docPartObj>
        <w:docPartGallery w:val="Page Numbers (Bottom of Page)"/>
        <w:docPartUnique/>
      </w:docPartObj>
    </w:sdtPr>
    <w:sdtEndPr>
      <w:rPr>
        <w:rFonts w:ascii="Times New Roman" w:hAnsi="Times New Roman" w:cs="Times New Roman"/>
        <w:sz w:val="28"/>
        <w:szCs w:val="28"/>
      </w:rPr>
    </w:sdtEndPr>
    <w:sdtContent>
      <w:p w:rsidR="00EC479D" w:rsidRPr="007A209E" w:rsidRDefault="004B3262">
        <w:pPr>
          <w:pStyle w:val="aa"/>
          <w:jc w:val="right"/>
          <w:rPr>
            <w:rFonts w:ascii="Times New Roman" w:hAnsi="Times New Roman" w:cs="Times New Roman"/>
            <w:sz w:val="28"/>
            <w:szCs w:val="28"/>
          </w:rPr>
        </w:pPr>
        <w:r w:rsidRPr="007A209E">
          <w:rPr>
            <w:rFonts w:ascii="Times New Roman" w:hAnsi="Times New Roman" w:cs="Times New Roman"/>
            <w:sz w:val="28"/>
            <w:szCs w:val="28"/>
          </w:rPr>
          <w:fldChar w:fldCharType="begin"/>
        </w:r>
        <w:r w:rsidR="00EC479D" w:rsidRPr="007A209E">
          <w:rPr>
            <w:rFonts w:ascii="Times New Roman" w:hAnsi="Times New Roman" w:cs="Times New Roman"/>
            <w:sz w:val="28"/>
            <w:szCs w:val="28"/>
          </w:rPr>
          <w:instrText>PAGE   \* MERGEFORMAT</w:instrText>
        </w:r>
        <w:r w:rsidRPr="007A209E">
          <w:rPr>
            <w:rFonts w:ascii="Times New Roman" w:hAnsi="Times New Roman" w:cs="Times New Roman"/>
            <w:sz w:val="28"/>
            <w:szCs w:val="28"/>
          </w:rPr>
          <w:fldChar w:fldCharType="separate"/>
        </w:r>
        <w:r w:rsidR="000E558B">
          <w:rPr>
            <w:rFonts w:ascii="Times New Roman" w:hAnsi="Times New Roman" w:cs="Times New Roman"/>
            <w:noProof/>
            <w:sz w:val="28"/>
            <w:szCs w:val="28"/>
          </w:rPr>
          <w:t>1</w:t>
        </w:r>
        <w:r w:rsidRPr="007A209E">
          <w:rPr>
            <w:rFonts w:ascii="Times New Roman" w:hAnsi="Times New Roman" w:cs="Times New Roman"/>
            <w:sz w:val="28"/>
            <w:szCs w:val="28"/>
          </w:rPr>
          <w:fldChar w:fldCharType="end"/>
        </w:r>
      </w:p>
    </w:sdtContent>
  </w:sdt>
  <w:p w:rsidR="00EC479D" w:rsidRPr="007A209E" w:rsidRDefault="00EC479D" w:rsidP="007A209E">
    <w:pPr>
      <w:pStyle w:val="aa"/>
      <w:ind w:left="72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BA" w:rsidRDefault="00514EBA" w:rsidP="00E945C9">
      <w:pPr>
        <w:spacing w:after="0" w:line="240" w:lineRule="auto"/>
      </w:pPr>
      <w:r>
        <w:separator/>
      </w:r>
    </w:p>
  </w:footnote>
  <w:footnote w:type="continuationSeparator" w:id="0">
    <w:p w:rsidR="00514EBA" w:rsidRDefault="00514EBA" w:rsidP="00E945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09D5591B"/>
    <w:multiLevelType w:val="hybridMultilevel"/>
    <w:tmpl w:val="4C84EF2C"/>
    <w:lvl w:ilvl="0" w:tplc="4ADA1282">
      <w:start w:val="2020"/>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E47C1"/>
    <w:multiLevelType w:val="hybridMultilevel"/>
    <w:tmpl w:val="1E0CF326"/>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12B86"/>
    <w:multiLevelType w:val="hybridMultilevel"/>
    <w:tmpl w:val="C62AEF46"/>
    <w:lvl w:ilvl="0" w:tplc="6E9E219C">
      <w:start w:val="2020"/>
      <w:numFmt w:val="decimal"/>
      <w:lvlText w:val="%1"/>
      <w:lvlJc w:val="left"/>
      <w:pPr>
        <w:ind w:left="960" w:hanging="60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7F4906"/>
    <w:multiLevelType w:val="hybridMultilevel"/>
    <w:tmpl w:val="F1C0E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AF6C86"/>
    <w:multiLevelType w:val="hybridMultilevel"/>
    <w:tmpl w:val="5E822AFC"/>
    <w:lvl w:ilvl="0" w:tplc="9E664436">
      <w:start w:val="2020"/>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EE39B3"/>
    <w:multiLevelType w:val="multilevel"/>
    <w:tmpl w:val="7FB24AB4"/>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9">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B66CB3"/>
    <w:multiLevelType w:val="hybridMultilevel"/>
    <w:tmpl w:val="ECE4807C"/>
    <w:lvl w:ilvl="0" w:tplc="88269D7A">
      <w:start w:val="2020"/>
      <w:numFmt w:val="decimal"/>
      <w:lvlText w:val="%1"/>
      <w:lvlJc w:val="left"/>
      <w:pPr>
        <w:ind w:left="936" w:hanging="576"/>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C6B1291"/>
    <w:multiLevelType w:val="hybridMultilevel"/>
    <w:tmpl w:val="7CA445C6"/>
    <w:lvl w:ilvl="0" w:tplc="E3C459C0">
      <w:start w:val="1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F079DC"/>
    <w:multiLevelType w:val="hybridMultilevel"/>
    <w:tmpl w:val="8C9A7028"/>
    <w:lvl w:ilvl="0" w:tplc="F05C7C9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E321393"/>
    <w:multiLevelType w:val="multilevel"/>
    <w:tmpl w:val="7DCEEE7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5CD34AE9"/>
    <w:multiLevelType w:val="hybridMultilevel"/>
    <w:tmpl w:val="447CA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3E63EB"/>
    <w:multiLevelType w:val="hybridMultilevel"/>
    <w:tmpl w:val="9D567630"/>
    <w:lvl w:ilvl="0" w:tplc="34E0CE3E">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1F266F"/>
    <w:multiLevelType w:val="multilevel"/>
    <w:tmpl w:val="7DCEEE7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6F417200"/>
    <w:multiLevelType w:val="multilevel"/>
    <w:tmpl w:val="7DCEEE7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7713550A"/>
    <w:multiLevelType w:val="hybridMultilevel"/>
    <w:tmpl w:val="BAFA8452"/>
    <w:lvl w:ilvl="0" w:tplc="58785E1C">
      <w:start w:val="2020"/>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B41DC0"/>
    <w:multiLevelType w:val="hybridMultilevel"/>
    <w:tmpl w:val="0E00816E"/>
    <w:lvl w:ilvl="0" w:tplc="F27C031E">
      <w:start w:val="2020"/>
      <w:numFmt w:val="decimal"/>
      <w:lvlText w:val="%1"/>
      <w:lvlJc w:val="left"/>
      <w:pPr>
        <w:ind w:left="936" w:hanging="576"/>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4"/>
  </w:num>
  <w:num w:numId="3">
    <w:abstractNumId w:val="8"/>
  </w:num>
  <w:num w:numId="4">
    <w:abstractNumId w:val="21"/>
  </w:num>
  <w:num w:numId="5">
    <w:abstractNumId w:val="22"/>
  </w:num>
  <w:num w:numId="6">
    <w:abstractNumId w:val="2"/>
  </w:num>
  <w:num w:numId="7">
    <w:abstractNumId w:val="17"/>
  </w:num>
  <w:num w:numId="8">
    <w:abstractNumId w:val="3"/>
  </w:num>
  <w:num w:numId="9">
    <w:abstractNumId w:val="10"/>
  </w:num>
  <w:num w:numId="10">
    <w:abstractNumId w:val="6"/>
  </w:num>
  <w:num w:numId="11">
    <w:abstractNumId w:val="23"/>
  </w:num>
  <w:num w:numId="12">
    <w:abstractNumId w:val="9"/>
  </w:num>
  <w:num w:numId="13">
    <w:abstractNumId w:val="5"/>
  </w:num>
  <w:num w:numId="14">
    <w:abstractNumId w:val="4"/>
  </w:num>
  <w:num w:numId="15">
    <w:abstractNumId w:val="14"/>
  </w:num>
  <w:num w:numId="16">
    <w:abstractNumId w:val="12"/>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13"/>
  </w:num>
  <w:num w:numId="20">
    <w:abstractNumId w:val="20"/>
  </w:num>
  <w:num w:numId="21">
    <w:abstractNumId w:val="11"/>
  </w:num>
  <w:num w:numId="22">
    <w:abstractNumId w:val="18"/>
  </w:num>
  <w:num w:numId="23">
    <w:abstractNumId w:val="19"/>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F1105"/>
    <w:rsid w:val="00001A76"/>
    <w:rsid w:val="0000697A"/>
    <w:rsid w:val="00007B8E"/>
    <w:rsid w:val="00011165"/>
    <w:rsid w:val="000203FB"/>
    <w:rsid w:val="0003428A"/>
    <w:rsid w:val="00035E51"/>
    <w:rsid w:val="000368CE"/>
    <w:rsid w:val="000377E6"/>
    <w:rsid w:val="00040162"/>
    <w:rsid w:val="00044557"/>
    <w:rsid w:val="00051BC4"/>
    <w:rsid w:val="0005281B"/>
    <w:rsid w:val="00053AA4"/>
    <w:rsid w:val="00056FE9"/>
    <w:rsid w:val="000570FD"/>
    <w:rsid w:val="00064BD7"/>
    <w:rsid w:val="00075BBA"/>
    <w:rsid w:val="000763D7"/>
    <w:rsid w:val="000853D7"/>
    <w:rsid w:val="00086221"/>
    <w:rsid w:val="00087F3F"/>
    <w:rsid w:val="000920F3"/>
    <w:rsid w:val="0009534F"/>
    <w:rsid w:val="000953BA"/>
    <w:rsid w:val="000A1752"/>
    <w:rsid w:val="000A20D0"/>
    <w:rsid w:val="000B681E"/>
    <w:rsid w:val="000C0336"/>
    <w:rsid w:val="000C0947"/>
    <w:rsid w:val="000C1FCB"/>
    <w:rsid w:val="000C20EE"/>
    <w:rsid w:val="000C5D05"/>
    <w:rsid w:val="000C6494"/>
    <w:rsid w:val="000D05E2"/>
    <w:rsid w:val="000D0B2C"/>
    <w:rsid w:val="000D3626"/>
    <w:rsid w:val="000D5E79"/>
    <w:rsid w:val="000E558B"/>
    <w:rsid w:val="000E7966"/>
    <w:rsid w:val="000F195B"/>
    <w:rsid w:val="000F3F4C"/>
    <w:rsid w:val="00101C75"/>
    <w:rsid w:val="0010337E"/>
    <w:rsid w:val="00104950"/>
    <w:rsid w:val="0010629C"/>
    <w:rsid w:val="0010643C"/>
    <w:rsid w:val="0011222D"/>
    <w:rsid w:val="001143C6"/>
    <w:rsid w:val="001151F9"/>
    <w:rsid w:val="00120EEF"/>
    <w:rsid w:val="00121FBD"/>
    <w:rsid w:val="001279A8"/>
    <w:rsid w:val="00133C32"/>
    <w:rsid w:val="00137FD5"/>
    <w:rsid w:val="00152886"/>
    <w:rsid w:val="001567BD"/>
    <w:rsid w:val="00164093"/>
    <w:rsid w:val="00170B8D"/>
    <w:rsid w:val="00171149"/>
    <w:rsid w:val="0017474F"/>
    <w:rsid w:val="001779EA"/>
    <w:rsid w:val="00185202"/>
    <w:rsid w:val="001872A4"/>
    <w:rsid w:val="00187C72"/>
    <w:rsid w:val="00190032"/>
    <w:rsid w:val="001937BA"/>
    <w:rsid w:val="001A3391"/>
    <w:rsid w:val="001B19A1"/>
    <w:rsid w:val="001C35BF"/>
    <w:rsid w:val="001C3796"/>
    <w:rsid w:val="001C4D60"/>
    <w:rsid w:val="001C67BE"/>
    <w:rsid w:val="001E13CE"/>
    <w:rsid w:val="001F3C13"/>
    <w:rsid w:val="0020309C"/>
    <w:rsid w:val="00203753"/>
    <w:rsid w:val="00204761"/>
    <w:rsid w:val="002075D9"/>
    <w:rsid w:val="00212D5A"/>
    <w:rsid w:val="00220B9E"/>
    <w:rsid w:val="00222A3B"/>
    <w:rsid w:val="00224E27"/>
    <w:rsid w:val="0023231A"/>
    <w:rsid w:val="00233375"/>
    <w:rsid w:val="002334AC"/>
    <w:rsid w:val="00234FE8"/>
    <w:rsid w:val="00235562"/>
    <w:rsid w:val="00237B1E"/>
    <w:rsid w:val="00240539"/>
    <w:rsid w:val="00242F08"/>
    <w:rsid w:val="002452A8"/>
    <w:rsid w:val="00245DAF"/>
    <w:rsid w:val="00250613"/>
    <w:rsid w:val="0025139B"/>
    <w:rsid w:val="002517DE"/>
    <w:rsid w:val="00261A83"/>
    <w:rsid w:val="0027350E"/>
    <w:rsid w:val="00273C61"/>
    <w:rsid w:val="00274949"/>
    <w:rsid w:val="00282AB8"/>
    <w:rsid w:val="002842E5"/>
    <w:rsid w:val="002861E3"/>
    <w:rsid w:val="0028709A"/>
    <w:rsid w:val="00287758"/>
    <w:rsid w:val="00287F81"/>
    <w:rsid w:val="00290B95"/>
    <w:rsid w:val="00294C76"/>
    <w:rsid w:val="00295864"/>
    <w:rsid w:val="00296125"/>
    <w:rsid w:val="00296216"/>
    <w:rsid w:val="002A12F2"/>
    <w:rsid w:val="002A3D46"/>
    <w:rsid w:val="002A4C08"/>
    <w:rsid w:val="002A77D6"/>
    <w:rsid w:val="002B73AB"/>
    <w:rsid w:val="002C42D9"/>
    <w:rsid w:val="002D0D6C"/>
    <w:rsid w:val="002D3D4D"/>
    <w:rsid w:val="002D5E99"/>
    <w:rsid w:val="002D5FAA"/>
    <w:rsid w:val="002D7798"/>
    <w:rsid w:val="002E2336"/>
    <w:rsid w:val="002E6522"/>
    <w:rsid w:val="002E7356"/>
    <w:rsid w:val="002F01B8"/>
    <w:rsid w:val="002F2271"/>
    <w:rsid w:val="003040B4"/>
    <w:rsid w:val="00304FF0"/>
    <w:rsid w:val="00310262"/>
    <w:rsid w:val="0031292E"/>
    <w:rsid w:val="00316F67"/>
    <w:rsid w:val="003254B6"/>
    <w:rsid w:val="00326308"/>
    <w:rsid w:val="0032738D"/>
    <w:rsid w:val="0033139C"/>
    <w:rsid w:val="00332FA6"/>
    <w:rsid w:val="003407A5"/>
    <w:rsid w:val="0034190B"/>
    <w:rsid w:val="003432CE"/>
    <w:rsid w:val="00343D4F"/>
    <w:rsid w:val="00345ACE"/>
    <w:rsid w:val="00350BA6"/>
    <w:rsid w:val="003511E0"/>
    <w:rsid w:val="00360136"/>
    <w:rsid w:val="00361C3E"/>
    <w:rsid w:val="00364D2B"/>
    <w:rsid w:val="00367338"/>
    <w:rsid w:val="00370B6B"/>
    <w:rsid w:val="0037339F"/>
    <w:rsid w:val="00373BF6"/>
    <w:rsid w:val="00376E96"/>
    <w:rsid w:val="00377BDB"/>
    <w:rsid w:val="00381992"/>
    <w:rsid w:val="003821D8"/>
    <w:rsid w:val="00383B96"/>
    <w:rsid w:val="003840A7"/>
    <w:rsid w:val="00386012"/>
    <w:rsid w:val="00396A95"/>
    <w:rsid w:val="00396E7B"/>
    <w:rsid w:val="003A030F"/>
    <w:rsid w:val="003B19AF"/>
    <w:rsid w:val="003B46E3"/>
    <w:rsid w:val="003B746C"/>
    <w:rsid w:val="003C1FF6"/>
    <w:rsid w:val="003C6972"/>
    <w:rsid w:val="003C77B0"/>
    <w:rsid w:val="003D3DD1"/>
    <w:rsid w:val="003D7D89"/>
    <w:rsid w:val="003E0ADC"/>
    <w:rsid w:val="003E3A56"/>
    <w:rsid w:val="003E48E7"/>
    <w:rsid w:val="003E4F1B"/>
    <w:rsid w:val="003E6912"/>
    <w:rsid w:val="003E77ED"/>
    <w:rsid w:val="003F0C6C"/>
    <w:rsid w:val="003F263E"/>
    <w:rsid w:val="003F62A6"/>
    <w:rsid w:val="004013B9"/>
    <w:rsid w:val="00402B1C"/>
    <w:rsid w:val="00403DA8"/>
    <w:rsid w:val="00404892"/>
    <w:rsid w:val="00415143"/>
    <w:rsid w:val="00417FD2"/>
    <w:rsid w:val="00420C40"/>
    <w:rsid w:val="004213DB"/>
    <w:rsid w:val="004243DD"/>
    <w:rsid w:val="004304F4"/>
    <w:rsid w:val="00430613"/>
    <w:rsid w:val="0043399A"/>
    <w:rsid w:val="00433F3C"/>
    <w:rsid w:val="00434467"/>
    <w:rsid w:val="00441F00"/>
    <w:rsid w:val="00441F1C"/>
    <w:rsid w:val="00442909"/>
    <w:rsid w:val="00450CEE"/>
    <w:rsid w:val="00453B35"/>
    <w:rsid w:val="004554B0"/>
    <w:rsid w:val="00456C3E"/>
    <w:rsid w:val="00460FC5"/>
    <w:rsid w:val="004637C1"/>
    <w:rsid w:val="00464681"/>
    <w:rsid w:val="00464CF2"/>
    <w:rsid w:val="00467AAB"/>
    <w:rsid w:val="004706B9"/>
    <w:rsid w:val="00471055"/>
    <w:rsid w:val="00472559"/>
    <w:rsid w:val="00473405"/>
    <w:rsid w:val="0047360C"/>
    <w:rsid w:val="00475A44"/>
    <w:rsid w:val="0048141E"/>
    <w:rsid w:val="0048346C"/>
    <w:rsid w:val="004A07C9"/>
    <w:rsid w:val="004A41C6"/>
    <w:rsid w:val="004A57C8"/>
    <w:rsid w:val="004B0B79"/>
    <w:rsid w:val="004B212D"/>
    <w:rsid w:val="004B3262"/>
    <w:rsid w:val="004B4A14"/>
    <w:rsid w:val="004C40E6"/>
    <w:rsid w:val="004D356F"/>
    <w:rsid w:val="004D4842"/>
    <w:rsid w:val="004D51B8"/>
    <w:rsid w:val="004E0034"/>
    <w:rsid w:val="004E40D3"/>
    <w:rsid w:val="004E469F"/>
    <w:rsid w:val="004E5877"/>
    <w:rsid w:val="004F1DF9"/>
    <w:rsid w:val="004F78D6"/>
    <w:rsid w:val="00501917"/>
    <w:rsid w:val="00505FC6"/>
    <w:rsid w:val="00511DED"/>
    <w:rsid w:val="00514EBA"/>
    <w:rsid w:val="00526534"/>
    <w:rsid w:val="0053132C"/>
    <w:rsid w:val="00540F63"/>
    <w:rsid w:val="00551E7D"/>
    <w:rsid w:val="005529FD"/>
    <w:rsid w:val="00553B1B"/>
    <w:rsid w:val="00555BF8"/>
    <w:rsid w:val="00555BFE"/>
    <w:rsid w:val="00557677"/>
    <w:rsid w:val="005628B8"/>
    <w:rsid w:val="005653C0"/>
    <w:rsid w:val="00565C0F"/>
    <w:rsid w:val="005661DC"/>
    <w:rsid w:val="00567EE3"/>
    <w:rsid w:val="00570193"/>
    <w:rsid w:val="0057047C"/>
    <w:rsid w:val="00572F4E"/>
    <w:rsid w:val="0057334A"/>
    <w:rsid w:val="00577F33"/>
    <w:rsid w:val="00582E67"/>
    <w:rsid w:val="0058523A"/>
    <w:rsid w:val="00585624"/>
    <w:rsid w:val="00586B90"/>
    <w:rsid w:val="00587927"/>
    <w:rsid w:val="005937CD"/>
    <w:rsid w:val="005A1472"/>
    <w:rsid w:val="005A2265"/>
    <w:rsid w:val="005A6AFB"/>
    <w:rsid w:val="005B4F55"/>
    <w:rsid w:val="005C3AA5"/>
    <w:rsid w:val="005E0AA7"/>
    <w:rsid w:val="005F3564"/>
    <w:rsid w:val="005F4E5A"/>
    <w:rsid w:val="005F7C35"/>
    <w:rsid w:val="00600928"/>
    <w:rsid w:val="006024FA"/>
    <w:rsid w:val="00604969"/>
    <w:rsid w:val="00611863"/>
    <w:rsid w:val="006124E4"/>
    <w:rsid w:val="0061688B"/>
    <w:rsid w:val="00622218"/>
    <w:rsid w:val="006223A1"/>
    <w:rsid w:val="0062366A"/>
    <w:rsid w:val="00624E08"/>
    <w:rsid w:val="00627D6B"/>
    <w:rsid w:val="0063079B"/>
    <w:rsid w:val="00632946"/>
    <w:rsid w:val="00632F89"/>
    <w:rsid w:val="0063520C"/>
    <w:rsid w:val="006357E4"/>
    <w:rsid w:val="00637234"/>
    <w:rsid w:val="006379A1"/>
    <w:rsid w:val="00650EB6"/>
    <w:rsid w:val="006561F3"/>
    <w:rsid w:val="00661687"/>
    <w:rsid w:val="00661763"/>
    <w:rsid w:val="00662555"/>
    <w:rsid w:val="00663F26"/>
    <w:rsid w:val="006735AD"/>
    <w:rsid w:val="0067395F"/>
    <w:rsid w:val="00676B81"/>
    <w:rsid w:val="006773B0"/>
    <w:rsid w:val="00677632"/>
    <w:rsid w:val="00680DFA"/>
    <w:rsid w:val="00682A28"/>
    <w:rsid w:val="00685144"/>
    <w:rsid w:val="00687AD7"/>
    <w:rsid w:val="00690AF0"/>
    <w:rsid w:val="006A5019"/>
    <w:rsid w:val="006A590E"/>
    <w:rsid w:val="006A591A"/>
    <w:rsid w:val="006A78F5"/>
    <w:rsid w:val="006B401B"/>
    <w:rsid w:val="006B4864"/>
    <w:rsid w:val="006B7149"/>
    <w:rsid w:val="006C161C"/>
    <w:rsid w:val="006C252E"/>
    <w:rsid w:val="006C2AF6"/>
    <w:rsid w:val="006C483B"/>
    <w:rsid w:val="006D1FD6"/>
    <w:rsid w:val="006D25EB"/>
    <w:rsid w:val="006D30CF"/>
    <w:rsid w:val="006D3C31"/>
    <w:rsid w:val="006D3C36"/>
    <w:rsid w:val="006D3FDF"/>
    <w:rsid w:val="006E3A6F"/>
    <w:rsid w:val="006F032B"/>
    <w:rsid w:val="006F0523"/>
    <w:rsid w:val="006F3A22"/>
    <w:rsid w:val="006F5807"/>
    <w:rsid w:val="006F6039"/>
    <w:rsid w:val="006F6CE1"/>
    <w:rsid w:val="006F7925"/>
    <w:rsid w:val="00700E75"/>
    <w:rsid w:val="00702A7C"/>
    <w:rsid w:val="0070413E"/>
    <w:rsid w:val="00711B17"/>
    <w:rsid w:val="00713A9B"/>
    <w:rsid w:val="0071771C"/>
    <w:rsid w:val="00720C32"/>
    <w:rsid w:val="00721D06"/>
    <w:rsid w:val="00722874"/>
    <w:rsid w:val="007230DC"/>
    <w:rsid w:val="00732E7D"/>
    <w:rsid w:val="00733350"/>
    <w:rsid w:val="00735404"/>
    <w:rsid w:val="007360CD"/>
    <w:rsid w:val="00736E82"/>
    <w:rsid w:val="0073735F"/>
    <w:rsid w:val="007408E3"/>
    <w:rsid w:val="00740BBD"/>
    <w:rsid w:val="00741429"/>
    <w:rsid w:val="007605F3"/>
    <w:rsid w:val="00766B06"/>
    <w:rsid w:val="00773FF1"/>
    <w:rsid w:val="007774AE"/>
    <w:rsid w:val="007811DA"/>
    <w:rsid w:val="00781383"/>
    <w:rsid w:val="00785976"/>
    <w:rsid w:val="00785AD2"/>
    <w:rsid w:val="00786655"/>
    <w:rsid w:val="00787F6C"/>
    <w:rsid w:val="00795313"/>
    <w:rsid w:val="007A209E"/>
    <w:rsid w:val="007A415A"/>
    <w:rsid w:val="007B4423"/>
    <w:rsid w:val="007B64E2"/>
    <w:rsid w:val="007C2CB2"/>
    <w:rsid w:val="007C5256"/>
    <w:rsid w:val="007C56EC"/>
    <w:rsid w:val="007C581B"/>
    <w:rsid w:val="007D33DA"/>
    <w:rsid w:val="007D3F7D"/>
    <w:rsid w:val="007D6130"/>
    <w:rsid w:val="007E41E3"/>
    <w:rsid w:val="007E496F"/>
    <w:rsid w:val="007E56B3"/>
    <w:rsid w:val="007E6736"/>
    <w:rsid w:val="007E6C3B"/>
    <w:rsid w:val="007E78D8"/>
    <w:rsid w:val="007F1BB2"/>
    <w:rsid w:val="007F2DDD"/>
    <w:rsid w:val="007F54E1"/>
    <w:rsid w:val="007F6F21"/>
    <w:rsid w:val="008026E9"/>
    <w:rsid w:val="0081169D"/>
    <w:rsid w:val="008125E7"/>
    <w:rsid w:val="00816157"/>
    <w:rsid w:val="0081700A"/>
    <w:rsid w:val="00817FCB"/>
    <w:rsid w:val="00830B78"/>
    <w:rsid w:val="00834664"/>
    <w:rsid w:val="0083600C"/>
    <w:rsid w:val="008366EB"/>
    <w:rsid w:val="0084127C"/>
    <w:rsid w:val="0084513B"/>
    <w:rsid w:val="00847746"/>
    <w:rsid w:val="00856226"/>
    <w:rsid w:val="008613F9"/>
    <w:rsid w:val="00862C43"/>
    <w:rsid w:val="00870A91"/>
    <w:rsid w:val="00870FF4"/>
    <w:rsid w:val="00882658"/>
    <w:rsid w:val="008871A4"/>
    <w:rsid w:val="008927A9"/>
    <w:rsid w:val="008A0CB7"/>
    <w:rsid w:val="008A5727"/>
    <w:rsid w:val="008B7EE9"/>
    <w:rsid w:val="008C109B"/>
    <w:rsid w:val="008C23F3"/>
    <w:rsid w:val="008C4C48"/>
    <w:rsid w:val="008C579E"/>
    <w:rsid w:val="008C5ED4"/>
    <w:rsid w:val="008D10A9"/>
    <w:rsid w:val="008D1A64"/>
    <w:rsid w:val="008D2BB2"/>
    <w:rsid w:val="008D7A02"/>
    <w:rsid w:val="008E19D9"/>
    <w:rsid w:val="008E7308"/>
    <w:rsid w:val="008F3FDC"/>
    <w:rsid w:val="008F55C1"/>
    <w:rsid w:val="008F6BAE"/>
    <w:rsid w:val="00901E67"/>
    <w:rsid w:val="00907659"/>
    <w:rsid w:val="00912E06"/>
    <w:rsid w:val="0091380E"/>
    <w:rsid w:val="009146CB"/>
    <w:rsid w:val="00915598"/>
    <w:rsid w:val="00920932"/>
    <w:rsid w:val="00922FDF"/>
    <w:rsid w:val="009273F3"/>
    <w:rsid w:val="0093175A"/>
    <w:rsid w:val="00933A2B"/>
    <w:rsid w:val="00935391"/>
    <w:rsid w:val="0093624F"/>
    <w:rsid w:val="00937C8C"/>
    <w:rsid w:val="00940532"/>
    <w:rsid w:val="00944BB7"/>
    <w:rsid w:val="0094754D"/>
    <w:rsid w:val="00952DE0"/>
    <w:rsid w:val="00953109"/>
    <w:rsid w:val="00953637"/>
    <w:rsid w:val="00954A26"/>
    <w:rsid w:val="009577BF"/>
    <w:rsid w:val="00957AEF"/>
    <w:rsid w:val="009604C7"/>
    <w:rsid w:val="009613F8"/>
    <w:rsid w:val="0096313E"/>
    <w:rsid w:val="0096325D"/>
    <w:rsid w:val="009702C3"/>
    <w:rsid w:val="009714C7"/>
    <w:rsid w:val="00975348"/>
    <w:rsid w:val="0097538F"/>
    <w:rsid w:val="00987263"/>
    <w:rsid w:val="00994A09"/>
    <w:rsid w:val="009963A7"/>
    <w:rsid w:val="00997767"/>
    <w:rsid w:val="009A080A"/>
    <w:rsid w:val="009A3210"/>
    <w:rsid w:val="009A3B9C"/>
    <w:rsid w:val="009A5207"/>
    <w:rsid w:val="009B23AC"/>
    <w:rsid w:val="009B2D0A"/>
    <w:rsid w:val="009B34C0"/>
    <w:rsid w:val="009B4B81"/>
    <w:rsid w:val="009B6583"/>
    <w:rsid w:val="009C161D"/>
    <w:rsid w:val="009C3597"/>
    <w:rsid w:val="009D3ADF"/>
    <w:rsid w:val="009D3B05"/>
    <w:rsid w:val="009D5A77"/>
    <w:rsid w:val="009D640C"/>
    <w:rsid w:val="009E1D0B"/>
    <w:rsid w:val="009E3961"/>
    <w:rsid w:val="009E3F66"/>
    <w:rsid w:val="009E7F6B"/>
    <w:rsid w:val="009F09C0"/>
    <w:rsid w:val="009F10AF"/>
    <w:rsid w:val="009F6113"/>
    <w:rsid w:val="009F6CDA"/>
    <w:rsid w:val="00A006B2"/>
    <w:rsid w:val="00A02DC5"/>
    <w:rsid w:val="00A06DEF"/>
    <w:rsid w:val="00A07C17"/>
    <w:rsid w:val="00A1255A"/>
    <w:rsid w:val="00A155D9"/>
    <w:rsid w:val="00A16F7C"/>
    <w:rsid w:val="00A17EF2"/>
    <w:rsid w:val="00A24B4F"/>
    <w:rsid w:val="00A26F7D"/>
    <w:rsid w:val="00A31F1D"/>
    <w:rsid w:val="00A339F9"/>
    <w:rsid w:val="00A41931"/>
    <w:rsid w:val="00A41FD8"/>
    <w:rsid w:val="00A429B7"/>
    <w:rsid w:val="00A43E2C"/>
    <w:rsid w:val="00A43F24"/>
    <w:rsid w:val="00A44F16"/>
    <w:rsid w:val="00A46781"/>
    <w:rsid w:val="00A53738"/>
    <w:rsid w:val="00A54261"/>
    <w:rsid w:val="00A554A8"/>
    <w:rsid w:val="00A6271F"/>
    <w:rsid w:val="00A63482"/>
    <w:rsid w:val="00A655A8"/>
    <w:rsid w:val="00A6567F"/>
    <w:rsid w:val="00A66E03"/>
    <w:rsid w:val="00A71404"/>
    <w:rsid w:val="00A7431B"/>
    <w:rsid w:val="00A74EBA"/>
    <w:rsid w:val="00A839EF"/>
    <w:rsid w:val="00A87342"/>
    <w:rsid w:val="00A94480"/>
    <w:rsid w:val="00AA154E"/>
    <w:rsid w:val="00AA4AEB"/>
    <w:rsid w:val="00AA64DE"/>
    <w:rsid w:val="00AB4058"/>
    <w:rsid w:val="00AC31F7"/>
    <w:rsid w:val="00AC3C60"/>
    <w:rsid w:val="00AC5BA0"/>
    <w:rsid w:val="00AC6B0F"/>
    <w:rsid w:val="00AC7500"/>
    <w:rsid w:val="00AD03C0"/>
    <w:rsid w:val="00AD184D"/>
    <w:rsid w:val="00AD2977"/>
    <w:rsid w:val="00AD5055"/>
    <w:rsid w:val="00AD5C46"/>
    <w:rsid w:val="00AD6380"/>
    <w:rsid w:val="00AD7F73"/>
    <w:rsid w:val="00AE2C98"/>
    <w:rsid w:val="00AE6DFA"/>
    <w:rsid w:val="00AE7684"/>
    <w:rsid w:val="00AF5A5F"/>
    <w:rsid w:val="00AF5F80"/>
    <w:rsid w:val="00B010DE"/>
    <w:rsid w:val="00B038F9"/>
    <w:rsid w:val="00B04902"/>
    <w:rsid w:val="00B04D4F"/>
    <w:rsid w:val="00B21416"/>
    <w:rsid w:val="00B2167E"/>
    <w:rsid w:val="00B2225D"/>
    <w:rsid w:val="00B24B91"/>
    <w:rsid w:val="00B24C14"/>
    <w:rsid w:val="00B3117B"/>
    <w:rsid w:val="00B35E0B"/>
    <w:rsid w:val="00B466F2"/>
    <w:rsid w:val="00B46738"/>
    <w:rsid w:val="00B47D97"/>
    <w:rsid w:val="00B81A95"/>
    <w:rsid w:val="00B821B4"/>
    <w:rsid w:val="00B827BA"/>
    <w:rsid w:val="00B91658"/>
    <w:rsid w:val="00B95C6E"/>
    <w:rsid w:val="00B97016"/>
    <w:rsid w:val="00BA08CA"/>
    <w:rsid w:val="00BA0D8B"/>
    <w:rsid w:val="00BA2847"/>
    <w:rsid w:val="00BA3D57"/>
    <w:rsid w:val="00BA52C9"/>
    <w:rsid w:val="00BA6353"/>
    <w:rsid w:val="00BB44A9"/>
    <w:rsid w:val="00BC310E"/>
    <w:rsid w:val="00BC484B"/>
    <w:rsid w:val="00BC75FA"/>
    <w:rsid w:val="00BD43E0"/>
    <w:rsid w:val="00BD4BD1"/>
    <w:rsid w:val="00BD580E"/>
    <w:rsid w:val="00BD5EFD"/>
    <w:rsid w:val="00BD788A"/>
    <w:rsid w:val="00BE525F"/>
    <w:rsid w:val="00BF044C"/>
    <w:rsid w:val="00BF231E"/>
    <w:rsid w:val="00BF2697"/>
    <w:rsid w:val="00BF5D7A"/>
    <w:rsid w:val="00C02098"/>
    <w:rsid w:val="00C0242D"/>
    <w:rsid w:val="00C07B07"/>
    <w:rsid w:val="00C1235F"/>
    <w:rsid w:val="00C12DCD"/>
    <w:rsid w:val="00C15739"/>
    <w:rsid w:val="00C17888"/>
    <w:rsid w:val="00C2124D"/>
    <w:rsid w:val="00C224FF"/>
    <w:rsid w:val="00C233B7"/>
    <w:rsid w:val="00C25F57"/>
    <w:rsid w:val="00C42820"/>
    <w:rsid w:val="00C45E6A"/>
    <w:rsid w:val="00C46979"/>
    <w:rsid w:val="00C5072E"/>
    <w:rsid w:val="00C50F81"/>
    <w:rsid w:val="00C6139F"/>
    <w:rsid w:val="00C65EC4"/>
    <w:rsid w:val="00C67270"/>
    <w:rsid w:val="00C71968"/>
    <w:rsid w:val="00C72682"/>
    <w:rsid w:val="00C735A5"/>
    <w:rsid w:val="00C74EB1"/>
    <w:rsid w:val="00C7764A"/>
    <w:rsid w:val="00C90173"/>
    <w:rsid w:val="00C907A5"/>
    <w:rsid w:val="00C92460"/>
    <w:rsid w:val="00C95368"/>
    <w:rsid w:val="00CA06F4"/>
    <w:rsid w:val="00CA5FC1"/>
    <w:rsid w:val="00CB09E6"/>
    <w:rsid w:val="00CB189C"/>
    <w:rsid w:val="00CB1B19"/>
    <w:rsid w:val="00CB297E"/>
    <w:rsid w:val="00CC1567"/>
    <w:rsid w:val="00CC3733"/>
    <w:rsid w:val="00CC4CC6"/>
    <w:rsid w:val="00CC5B3E"/>
    <w:rsid w:val="00CD1C98"/>
    <w:rsid w:val="00CD29B6"/>
    <w:rsid w:val="00CD3AC6"/>
    <w:rsid w:val="00CD3BC7"/>
    <w:rsid w:val="00CE0858"/>
    <w:rsid w:val="00CE2436"/>
    <w:rsid w:val="00CE2A1B"/>
    <w:rsid w:val="00CE4531"/>
    <w:rsid w:val="00CE590B"/>
    <w:rsid w:val="00CE676F"/>
    <w:rsid w:val="00CE6B13"/>
    <w:rsid w:val="00CF080D"/>
    <w:rsid w:val="00CF3FA4"/>
    <w:rsid w:val="00D0380A"/>
    <w:rsid w:val="00D07967"/>
    <w:rsid w:val="00D10AE1"/>
    <w:rsid w:val="00D11CCA"/>
    <w:rsid w:val="00D17BAC"/>
    <w:rsid w:val="00D213AA"/>
    <w:rsid w:val="00D359AF"/>
    <w:rsid w:val="00D36E4A"/>
    <w:rsid w:val="00D414AA"/>
    <w:rsid w:val="00D451DE"/>
    <w:rsid w:val="00D51EB3"/>
    <w:rsid w:val="00D55F17"/>
    <w:rsid w:val="00D5780A"/>
    <w:rsid w:val="00D609A8"/>
    <w:rsid w:val="00D63396"/>
    <w:rsid w:val="00D63B3F"/>
    <w:rsid w:val="00D64B06"/>
    <w:rsid w:val="00D6507D"/>
    <w:rsid w:val="00D66516"/>
    <w:rsid w:val="00D7242A"/>
    <w:rsid w:val="00D9014C"/>
    <w:rsid w:val="00D928BE"/>
    <w:rsid w:val="00D952B3"/>
    <w:rsid w:val="00DB12A4"/>
    <w:rsid w:val="00DB6428"/>
    <w:rsid w:val="00DB66FB"/>
    <w:rsid w:val="00DC1B9C"/>
    <w:rsid w:val="00DC30A3"/>
    <w:rsid w:val="00DC392F"/>
    <w:rsid w:val="00DC4179"/>
    <w:rsid w:val="00DC4591"/>
    <w:rsid w:val="00DC6E59"/>
    <w:rsid w:val="00DC769D"/>
    <w:rsid w:val="00DD0CE5"/>
    <w:rsid w:val="00DD0E6E"/>
    <w:rsid w:val="00DD1120"/>
    <w:rsid w:val="00DD41DD"/>
    <w:rsid w:val="00DD4882"/>
    <w:rsid w:val="00DD710D"/>
    <w:rsid w:val="00DE6ED4"/>
    <w:rsid w:val="00DE71B9"/>
    <w:rsid w:val="00DE738D"/>
    <w:rsid w:val="00DF0E8C"/>
    <w:rsid w:val="00DF1105"/>
    <w:rsid w:val="00DF2B0B"/>
    <w:rsid w:val="00DF506E"/>
    <w:rsid w:val="00E0098B"/>
    <w:rsid w:val="00E01716"/>
    <w:rsid w:val="00E04D35"/>
    <w:rsid w:val="00E076EE"/>
    <w:rsid w:val="00E2139A"/>
    <w:rsid w:val="00E22828"/>
    <w:rsid w:val="00E25036"/>
    <w:rsid w:val="00E27565"/>
    <w:rsid w:val="00E32C41"/>
    <w:rsid w:val="00E449F8"/>
    <w:rsid w:val="00E4631A"/>
    <w:rsid w:val="00E47FCF"/>
    <w:rsid w:val="00E50F3E"/>
    <w:rsid w:val="00E5156A"/>
    <w:rsid w:val="00E5635E"/>
    <w:rsid w:val="00E608D7"/>
    <w:rsid w:val="00E64715"/>
    <w:rsid w:val="00E649A6"/>
    <w:rsid w:val="00E655BE"/>
    <w:rsid w:val="00E70559"/>
    <w:rsid w:val="00E720F0"/>
    <w:rsid w:val="00E731F6"/>
    <w:rsid w:val="00E732A7"/>
    <w:rsid w:val="00E73344"/>
    <w:rsid w:val="00E73651"/>
    <w:rsid w:val="00E77ED3"/>
    <w:rsid w:val="00E846F9"/>
    <w:rsid w:val="00E85923"/>
    <w:rsid w:val="00E87B2A"/>
    <w:rsid w:val="00E87B83"/>
    <w:rsid w:val="00E945C9"/>
    <w:rsid w:val="00E967B7"/>
    <w:rsid w:val="00E970A6"/>
    <w:rsid w:val="00EA0C6A"/>
    <w:rsid w:val="00EA17C9"/>
    <w:rsid w:val="00EA2231"/>
    <w:rsid w:val="00EA4660"/>
    <w:rsid w:val="00EA47F9"/>
    <w:rsid w:val="00EB0C01"/>
    <w:rsid w:val="00EB200D"/>
    <w:rsid w:val="00EB4A1A"/>
    <w:rsid w:val="00EC191F"/>
    <w:rsid w:val="00EC479D"/>
    <w:rsid w:val="00EC5943"/>
    <w:rsid w:val="00EC5B67"/>
    <w:rsid w:val="00EC6750"/>
    <w:rsid w:val="00EC75B6"/>
    <w:rsid w:val="00EC776E"/>
    <w:rsid w:val="00ED460C"/>
    <w:rsid w:val="00ED5003"/>
    <w:rsid w:val="00ED541A"/>
    <w:rsid w:val="00EE6903"/>
    <w:rsid w:val="00EE6A75"/>
    <w:rsid w:val="00EF0773"/>
    <w:rsid w:val="00EF664D"/>
    <w:rsid w:val="00F07D55"/>
    <w:rsid w:val="00F12E93"/>
    <w:rsid w:val="00F175CC"/>
    <w:rsid w:val="00F20A23"/>
    <w:rsid w:val="00F222E2"/>
    <w:rsid w:val="00F22466"/>
    <w:rsid w:val="00F23755"/>
    <w:rsid w:val="00F24420"/>
    <w:rsid w:val="00F272BD"/>
    <w:rsid w:val="00F32776"/>
    <w:rsid w:val="00F34CFE"/>
    <w:rsid w:val="00F42D26"/>
    <w:rsid w:val="00F43B03"/>
    <w:rsid w:val="00F450C7"/>
    <w:rsid w:val="00F5167E"/>
    <w:rsid w:val="00F530FF"/>
    <w:rsid w:val="00F57418"/>
    <w:rsid w:val="00F601BF"/>
    <w:rsid w:val="00F613B9"/>
    <w:rsid w:val="00F62804"/>
    <w:rsid w:val="00F62A7C"/>
    <w:rsid w:val="00F66A35"/>
    <w:rsid w:val="00F671D0"/>
    <w:rsid w:val="00F74951"/>
    <w:rsid w:val="00F74A24"/>
    <w:rsid w:val="00F75101"/>
    <w:rsid w:val="00F8731A"/>
    <w:rsid w:val="00F927A6"/>
    <w:rsid w:val="00F94286"/>
    <w:rsid w:val="00F9503E"/>
    <w:rsid w:val="00FA1834"/>
    <w:rsid w:val="00FA5486"/>
    <w:rsid w:val="00FA69ED"/>
    <w:rsid w:val="00FA6E79"/>
    <w:rsid w:val="00FA7100"/>
    <w:rsid w:val="00FB03BB"/>
    <w:rsid w:val="00FB24C0"/>
    <w:rsid w:val="00FB6454"/>
    <w:rsid w:val="00FC00B8"/>
    <w:rsid w:val="00FC3EC7"/>
    <w:rsid w:val="00FD28BC"/>
    <w:rsid w:val="00FE026A"/>
    <w:rsid w:val="00FE47CA"/>
    <w:rsid w:val="00FF0B9E"/>
    <w:rsid w:val="00FF0F63"/>
    <w:rsid w:val="00FF5617"/>
    <w:rsid w:val="00FF5BDF"/>
    <w:rsid w:val="00FF6A73"/>
    <w:rsid w:val="00FF7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480"/>
  </w:style>
  <w:style w:type="paragraph" w:styleId="1">
    <w:name w:val="heading 1"/>
    <w:basedOn w:val="a"/>
    <w:next w:val="a"/>
    <w:link w:val="10"/>
    <w:qFormat/>
    <w:rsid w:val="0097538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7538F"/>
    <w:pPr>
      <w:keepNext/>
      <w:spacing w:after="0" w:line="240" w:lineRule="auto"/>
      <w:ind w:left="709"/>
      <w:outlineLvl w:val="1"/>
    </w:pPr>
    <w:rPr>
      <w:rFonts w:ascii="Times New Roman" w:eastAsia="Times New Roman" w:hAnsi="Times New Roman" w:cs="Times New Roman"/>
      <w:sz w:val="28"/>
      <w:szCs w:val="20"/>
    </w:rPr>
  </w:style>
  <w:style w:type="paragraph" w:styleId="5">
    <w:name w:val="heading 5"/>
    <w:basedOn w:val="a"/>
    <w:next w:val="a"/>
    <w:link w:val="50"/>
    <w:semiHidden/>
    <w:unhideWhenUsed/>
    <w:qFormat/>
    <w:rsid w:val="0097538F"/>
    <w:pPr>
      <w:spacing w:before="240" w:after="60" w:line="240" w:lineRule="auto"/>
      <w:outlineLvl w:val="4"/>
    </w:pPr>
    <w:rPr>
      <w:rFonts w:ascii="Calibri" w:eastAsia="Times New Roman" w:hAnsi="Calibri" w:cs="Times New Roman"/>
      <w:b/>
      <w:bCs/>
      <w:i/>
      <w:iCs/>
      <w:sz w:val="26"/>
      <w:szCs w:val="26"/>
    </w:rPr>
  </w:style>
  <w:style w:type="paragraph" w:styleId="8">
    <w:name w:val="heading 8"/>
    <w:basedOn w:val="a"/>
    <w:next w:val="a"/>
    <w:link w:val="80"/>
    <w:qFormat/>
    <w:rsid w:val="0070413E"/>
    <w:pPr>
      <w:keepNext/>
      <w:shd w:val="clear" w:color="auto" w:fill="FFFFFF"/>
      <w:tabs>
        <w:tab w:val="left" w:pos="4260"/>
      </w:tabs>
      <w:spacing w:line="322" w:lineRule="exact"/>
      <w:jc w:val="both"/>
      <w:outlineLvl w:val="7"/>
    </w:pPr>
    <w:rPr>
      <w:rFonts w:ascii="Times New Roman" w:eastAsia="Times New Roman" w:hAnsi="Times New Roman" w:cs="Times New Roman"/>
      <w:iCs/>
      <w:color w:val="000000"/>
      <w:spacing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105"/>
    <w:pPr>
      <w:ind w:left="720"/>
      <w:contextualSpacing/>
    </w:pPr>
  </w:style>
  <w:style w:type="paragraph" w:customStyle="1" w:styleId="ConsPlusNonformat">
    <w:name w:val="ConsPlusNonformat"/>
    <w:uiPriority w:val="99"/>
    <w:rsid w:val="00403DA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403DA8"/>
    <w:pPr>
      <w:widowControl w:val="0"/>
      <w:autoSpaceDE w:val="0"/>
      <w:autoSpaceDN w:val="0"/>
      <w:adjustRightInd w:val="0"/>
      <w:spacing w:after="0" w:line="240" w:lineRule="auto"/>
    </w:pPr>
    <w:rPr>
      <w:rFonts w:ascii="Calibri" w:eastAsia="Times New Roman" w:hAnsi="Calibri" w:cs="Calibri"/>
      <w:sz w:val="20"/>
      <w:szCs w:val="20"/>
    </w:rPr>
  </w:style>
  <w:style w:type="paragraph" w:styleId="a4">
    <w:name w:val="Body Text Indent"/>
    <w:basedOn w:val="a"/>
    <w:link w:val="a5"/>
    <w:rsid w:val="00403DA8"/>
    <w:pPr>
      <w:spacing w:after="0" w:line="240" w:lineRule="auto"/>
      <w:ind w:firstLine="709"/>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403DA8"/>
    <w:rPr>
      <w:rFonts w:ascii="Times New Roman" w:eastAsia="Times New Roman" w:hAnsi="Times New Roman" w:cs="Times New Roman"/>
      <w:sz w:val="28"/>
      <w:szCs w:val="20"/>
    </w:rPr>
  </w:style>
  <w:style w:type="paragraph" w:styleId="a6">
    <w:name w:val="Body Text"/>
    <w:basedOn w:val="a"/>
    <w:link w:val="a7"/>
    <w:unhideWhenUsed/>
    <w:rsid w:val="002A77D6"/>
    <w:pPr>
      <w:spacing w:after="120"/>
    </w:pPr>
  </w:style>
  <w:style w:type="character" w:customStyle="1" w:styleId="a7">
    <w:name w:val="Основной текст Знак"/>
    <w:basedOn w:val="a0"/>
    <w:link w:val="a6"/>
    <w:rsid w:val="002A77D6"/>
  </w:style>
  <w:style w:type="paragraph" w:styleId="3">
    <w:name w:val="Body Text Indent 3"/>
    <w:basedOn w:val="a"/>
    <w:link w:val="30"/>
    <w:uiPriority w:val="99"/>
    <w:semiHidden/>
    <w:unhideWhenUsed/>
    <w:rsid w:val="0070413E"/>
    <w:pPr>
      <w:spacing w:after="120"/>
      <w:ind w:left="283"/>
    </w:pPr>
    <w:rPr>
      <w:sz w:val="16"/>
      <w:szCs w:val="16"/>
    </w:rPr>
  </w:style>
  <w:style w:type="character" w:customStyle="1" w:styleId="30">
    <w:name w:val="Основной текст с отступом 3 Знак"/>
    <w:basedOn w:val="a0"/>
    <w:link w:val="3"/>
    <w:uiPriority w:val="99"/>
    <w:semiHidden/>
    <w:rsid w:val="0070413E"/>
    <w:rPr>
      <w:sz w:val="16"/>
      <w:szCs w:val="16"/>
    </w:rPr>
  </w:style>
  <w:style w:type="character" w:customStyle="1" w:styleId="80">
    <w:name w:val="Заголовок 8 Знак"/>
    <w:basedOn w:val="a0"/>
    <w:link w:val="8"/>
    <w:rsid w:val="0070413E"/>
    <w:rPr>
      <w:rFonts w:ascii="Times New Roman" w:eastAsia="Times New Roman" w:hAnsi="Times New Roman" w:cs="Times New Roman"/>
      <w:iCs/>
      <w:color w:val="000000"/>
      <w:spacing w:val="3"/>
      <w:sz w:val="28"/>
      <w:szCs w:val="28"/>
      <w:shd w:val="clear" w:color="auto" w:fill="FFFFFF"/>
      <w:lang w:eastAsia="ru-RU"/>
    </w:rPr>
  </w:style>
  <w:style w:type="paragraph" w:customStyle="1" w:styleId="21">
    <w:name w:val="Основной текст 21"/>
    <w:basedOn w:val="a"/>
    <w:rsid w:val="0070413E"/>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styleId="a8">
    <w:name w:val="header"/>
    <w:basedOn w:val="a"/>
    <w:link w:val="a9"/>
    <w:unhideWhenUsed/>
    <w:rsid w:val="00E945C9"/>
    <w:pPr>
      <w:tabs>
        <w:tab w:val="center" w:pos="4677"/>
        <w:tab w:val="right" w:pos="9355"/>
      </w:tabs>
      <w:spacing w:after="0" w:line="240" w:lineRule="auto"/>
    </w:pPr>
  </w:style>
  <w:style w:type="character" w:customStyle="1" w:styleId="a9">
    <w:name w:val="Верхний колонтитул Знак"/>
    <w:basedOn w:val="a0"/>
    <w:link w:val="a8"/>
    <w:rsid w:val="00E945C9"/>
  </w:style>
  <w:style w:type="paragraph" w:styleId="aa">
    <w:name w:val="footer"/>
    <w:basedOn w:val="a"/>
    <w:link w:val="ab"/>
    <w:uiPriority w:val="99"/>
    <w:unhideWhenUsed/>
    <w:rsid w:val="00E945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45C9"/>
  </w:style>
  <w:style w:type="paragraph" w:customStyle="1" w:styleId="ac">
    <w:name w:val="Нормальный (таблица)"/>
    <w:basedOn w:val="a"/>
    <w:next w:val="a"/>
    <w:uiPriority w:val="99"/>
    <w:rsid w:val="00B91658"/>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2">
    <w:name w:val="Основной текст + 12"/>
    <w:aliases w:val="5 pt"/>
    <w:uiPriority w:val="99"/>
    <w:rsid w:val="00B91658"/>
    <w:rPr>
      <w:rFonts w:ascii="Times New Roman" w:hAnsi="Times New Roman"/>
      <w:spacing w:val="0"/>
      <w:sz w:val="25"/>
    </w:rPr>
  </w:style>
  <w:style w:type="paragraph" w:customStyle="1" w:styleId="Postan">
    <w:name w:val="Postan"/>
    <w:basedOn w:val="a"/>
    <w:rsid w:val="00624E08"/>
    <w:pPr>
      <w:spacing w:after="0" w:line="240" w:lineRule="auto"/>
      <w:jc w:val="center"/>
    </w:pPr>
    <w:rPr>
      <w:rFonts w:ascii="Times New Roman" w:eastAsia="Times New Roman" w:hAnsi="Times New Roman" w:cs="Times New Roman"/>
      <w:sz w:val="28"/>
      <w:szCs w:val="20"/>
    </w:rPr>
  </w:style>
  <w:style w:type="paragraph" w:styleId="ad">
    <w:name w:val="Balloon Text"/>
    <w:basedOn w:val="a"/>
    <w:link w:val="ae"/>
    <w:unhideWhenUsed/>
    <w:rsid w:val="00FC3EC7"/>
    <w:pPr>
      <w:spacing w:after="0" w:line="240" w:lineRule="auto"/>
    </w:pPr>
    <w:rPr>
      <w:rFonts w:ascii="Tahoma" w:hAnsi="Tahoma" w:cs="Tahoma"/>
      <w:sz w:val="16"/>
      <w:szCs w:val="16"/>
    </w:rPr>
  </w:style>
  <w:style w:type="character" w:customStyle="1" w:styleId="ae">
    <w:name w:val="Текст выноски Знак"/>
    <w:basedOn w:val="a0"/>
    <w:link w:val="ad"/>
    <w:rsid w:val="00FC3EC7"/>
    <w:rPr>
      <w:rFonts w:ascii="Tahoma" w:hAnsi="Tahoma" w:cs="Tahoma"/>
      <w:sz w:val="16"/>
      <w:szCs w:val="16"/>
    </w:rPr>
  </w:style>
  <w:style w:type="character" w:customStyle="1" w:styleId="10">
    <w:name w:val="Заголовок 1 Знак"/>
    <w:basedOn w:val="a0"/>
    <w:link w:val="1"/>
    <w:rsid w:val="0097538F"/>
    <w:rPr>
      <w:rFonts w:ascii="AG Souvenir" w:eastAsia="Times New Roman" w:hAnsi="AG Souvenir" w:cs="Times New Roman"/>
      <w:b/>
      <w:spacing w:val="38"/>
      <w:sz w:val="28"/>
      <w:szCs w:val="20"/>
    </w:rPr>
  </w:style>
  <w:style w:type="character" w:customStyle="1" w:styleId="20">
    <w:name w:val="Заголовок 2 Знак"/>
    <w:basedOn w:val="a0"/>
    <w:link w:val="2"/>
    <w:rsid w:val="0097538F"/>
    <w:rPr>
      <w:rFonts w:ascii="Times New Roman" w:eastAsia="Times New Roman" w:hAnsi="Times New Roman" w:cs="Times New Roman"/>
      <w:sz w:val="28"/>
      <w:szCs w:val="20"/>
    </w:rPr>
  </w:style>
  <w:style w:type="character" w:customStyle="1" w:styleId="50">
    <w:name w:val="Заголовок 5 Знак"/>
    <w:basedOn w:val="a0"/>
    <w:link w:val="5"/>
    <w:semiHidden/>
    <w:rsid w:val="0097538F"/>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97538F"/>
  </w:style>
  <w:style w:type="character" w:styleId="af">
    <w:name w:val="page number"/>
    <w:rsid w:val="0097538F"/>
    <w:rPr>
      <w:rFonts w:cs="Times New Roman"/>
    </w:rPr>
  </w:style>
  <w:style w:type="paragraph" w:customStyle="1" w:styleId="ConsPlusNormal">
    <w:name w:val="ConsPlusNormal"/>
    <w:rsid w:val="0097538F"/>
    <w:pPr>
      <w:autoSpaceDE w:val="0"/>
      <w:autoSpaceDN w:val="0"/>
      <w:adjustRightInd w:val="0"/>
      <w:spacing w:after="0" w:line="240" w:lineRule="auto"/>
      <w:ind w:firstLine="720"/>
    </w:pPr>
    <w:rPr>
      <w:rFonts w:ascii="Arial" w:eastAsia="Times New Roman" w:hAnsi="Arial" w:cs="Arial"/>
      <w:sz w:val="20"/>
      <w:szCs w:val="20"/>
    </w:rPr>
  </w:style>
  <w:style w:type="table" w:styleId="af0">
    <w:name w:val="Table Grid"/>
    <w:basedOn w:val="a1"/>
    <w:rsid w:val="009753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97538F"/>
    <w:rPr>
      <w:rFonts w:cs="Times New Roman"/>
      <w:color w:val="0000FF"/>
      <w:u w:val="single"/>
    </w:rPr>
  </w:style>
  <w:style w:type="paragraph" w:customStyle="1" w:styleId="af2">
    <w:name w:val="Прижатый влево"/>
    <w:basedOn w:val="a"/>
    <w:next w:val="a"/>
    <w:uiPriority w:val="99"/>
    <w:rsid w:val="0097538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Title">
    <w:name w:val="ConsPlusTitle"/>
    <w:basedOn w:val="a"/>
    <w:next w:val="ConsPlusNormal"/>
    <w:rsid w:val="0097538F"/>
    <w:pPr>
      <w:widowControl w:val="0"/>
      <w:suppressAutoHyphens/>
      <w:spacing w:after="0" w:line="240" w:lineRule="auto"/>
    </w:pPr>
    <w:rPr>
      <w:rFonts w:ascii="Arial" w:eastAsia="Arial" w:hAnsi="Arial" w:cs="Arial"/>
      <w:b/>
      <w:bCs/>
      <w:sz w:val="20"/>
      <w:szCs w:val="20"/>
    </w:rPr>
  </w:style>
  <w:style w:type="numbering" w:customStyle="1" w:styleId="110">
    <w:name w:val="Нет списка11"/>
    <w:next w:val="a2"/>
    <w:uiPriority w:val="99"/>
    <w:semiHidden/>
    <w:unhideWhenUsed/>
    <w:rsid w:val="0097538F"/>
  </w:style>
  <w:style w:type="character" w:styleId="af3">
    <w:name w:val="FollowedHyperlink"/>
    <w:uiPriority w:val="99"/>
    <w:unhideWhenUsed/>
    <w:rsid w:val="0097538F"/>
    <w:rPr>
      <w:color w:val="800080"/>
      <w:u w:val="single"/>
    </w:rPr>
  </w:style>
  <w:style w:type="paragraph" w:customStyle="1" w:styleId="af4">
    <w:name w:val="Содержимое таблицы"/>
    <w:basedOn w:val="a"/>
    <w:rsid w:val="0097538F"/>
    <w:pPr>
      <w:widowControl w:val="0"/>
      <w:suppressLineNumbers/>
      <w:suppressAutoHyphens/>
      <w:spacing w:after="0" w:line="240" w:lineRule="auto"/>
    </w:pPr>
    <w:rPr>
      <w:rFonts w:ascii="Times New Roman" w:eastAsia="Lucida Sans Unicode" w:hAnsi="Times New Roman" w:cs="Times New Roman"/>
      <w:sz w:val="24"/>
      <w:szCs w:val="24"/>
    </w:rPr>
  </w:style>
  <w:style w:type="table" w:customStyle="1" w:styleId="13">
    <w:name w:val="Сетка таблицы1"/>
    <w:basedOn w:val="a1"/>
    <w:next w:val="af0"/>
    <w:uiPriority w:val="59"/>
    <w:rsid w:val="0097538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5"/>
    <w:link w:val="af6"/>
    <w:uiPriority w:val="99"/>
    <w:unhideWhenUsed/>
    <w:rsid w:val="0097538F"/>
    <w:pPr>
      <w:spacing w:after="0" w:line="240" w:lineRule="auto"/>
    </w:pPr>
    <w:rPr>
      <w:rFonts w:ascii="Calibri" w:eastAsia="Calibri" w:hAnsi="Calibri" w:cs="Times New Roman"/>
      <w:lang w:eastAsia="en-US"/>
    </w:rPr>
  </w:style>
  <w:style w:type="character" w:customStyle="1" w:styleId="af6">
    <w:name w:val="Текст сноски Знак"/>
    <w:basedOn w:val="a0"/>
    <w:link w:val="14"/>
    <w:uiPriority w:val="99"/>
    <w:rsid w:val="0097538F"/>
    <w:rPr>
      <w:rFonts w:ascii="Calibri" w:eastAsia="Calibri" w:hAnsi="Calibri" w:cs="Times New Roman"/>
      <w:lang w:eastAsia="en-US"/>
    </w:rPr>
  </w:style>
  <w:style w:type="character" w:styleId="af7">
    <w:name w:val="footnote reference"/>
    <w:basedOn w:val="a0"/>
    <w:uiPriority w:val="99"/>
    <w:unhideWhenUsed/>
    <w:rsid w:val="0097538F"/>
    <w:rPr>
      <w:vertAlign w:val="superscript"/>
    </w:rPr>
  </w:style>
  <w:style w:type="paragraph" w:styleId="af5">
    <w:name w:val="footnote text"/>
    <w:basedOn w:val="a"/>
    <w:link w:val="15"/>
    <w:uiPriority w:val="99"/>
    <w:semiHidden/>
    <w:unhideWhenUsed/>
    <w:rsid w:val="0097538F"/>
    <w:pPr>
      <w:spacing w:after="0" w:line="240" w:lineRule="auto"/>
    </w:pPr>
    <w:rPr>
      <w:sz w:val="20"/>
      <w:szCs w:val="20"/>
    </w:rPr>
  </w:style>
  <w:style w:type="character" w:customStyle="1" w:styleId="15">
    <w:name w:val="Текст сноски Знак1"/>
    <w:basedOn w:val="a0"/>
    <w:link w:val="af5"/>
    <w:uiPriority w:val="99"/>
    <w:semiHidden/>
    <w:rsid w:val="0097538F"/>
    <w:rPr>
      <w:sz w:val="20"/>
      <w:szCs w:val="20"/>
    </w:rPr>
  </w:style>
  <w:style w:type="character" w:styleId="af8">
    <w:name w:val="line number"/>
    <w:basedOn w:val="a0"/>
    <w:uiPriority w:val="99"/>
    <w:semiHidden/>
    <w:unhideWhenUsed/>
    <w:rsid w:val="007A2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7538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7538F"/>
    <w:pPr>
      <w:keepNext/>
      <w:spacing w:after="0" w:line="240" w:lineRule="auto"/>
      <w:ind w:left="709"/>
      <w:outlineLvl w:val="1"/>
    </w:pPr>
    <w:rPr>
      <w:rFonts w:ascii="Times New Roman" w:eastAsia="Times New Roman" w:hAnsi="Times New Roman" w:cs="Times New Roman"/>
      <w:sz w:val="28"/>
      <w:szCs w:val="20"/>
    </w:rPr>
  </w:style>
  <w:style w:type="paragraph" w:styleId="5">
    <w:name w:val="heading 5"/>
    <w:basedOn w:val="a"/>
    <w:next w:val="a"/>
    <w:link w:val="50"/>
    <w:semiHidden/>
    <w:unhideWhenUsed/>
    <w:qFormat/>
    <w:rsid w:val="0097538F"/>
    <w:pPr>
      <w:spacing w:before="240" w:after="60" w:line="240" w:lineRule="auto"/>
      <w:outlineLvl w:val="4"/>
    </w:pPr>
    <w:rPr>
      <w:rFonts w:ascii="Calibri" w:eastAsia="Times New Roman" w:hAnsi="Calibri" w:cs="Times New Roman"/>
      <w:b/>
      <w:bCs/>
      <w:i/>
      <w:iCs/>
      <w:sz w:val="26"/>
      <w:szCs w:val="26"/>
    </w:rPr>
  </w:style>
  <w:style w:type="paragraph" w:styleId="8">
    <w:name w:val="heading 8"/>
    <w:basedOn w:val="a"/>
    <w:next w:val="a"/>
    <w:link w:val="80"/>
    <w:qFormat/>
    <w:rsid w:val="0070413E"/>
    <w:pPr>
      <w:keepNext/>
      <w:shd w:val="clear" w:color="auto" w:fill="FFFFFF"/>
      <w:tabs>
        <w:tab w:val="left" w:pos="4260"/>
      </w:tabs>
      <w:spacing w:line="322" w:lineRule="exact"/>
      <w:jc w:val="both"/>
      <w:outlineLvl w:val="7"/>
    </w:pPr>
    <w:rPr>
      <w:rFonts w:ascii="Times New Roman" w:eastAsia="Times New Roman" w:hAnsi="Times New Roman" w:cs="Times New Roman"/>
      <w:iCs/>
      <w:color w:val="000000"/>
      <w:spacing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105"/>
    <w:pPr>
      <w:ind w:left="720"/>
      <w:contextualSpacing/>
    </w:pPr>
  </w:style>
  <w:style w:type="paragraph" w:customStyle="1" w:styleId="ConsPlusNonformat">
    <w:name w:val="ConsPlusNonformat"/>
    <w:uiPriority w:val="99"/>
    <w:rsid w:val="00403DA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403DA8"/>
    <w:pPr>
      <w:widowControl w:val="0"/>
      <w:autoSpaceDE w:val="0"/>
      <w:autoSpaceDN w:val="0"/>
      <w:adjustRightInd w:val="0"/>
      <w:spacing w:after="0" w:line="240" w:lineRule="auto"/>
    </w:pPr>
    <w:rPr>
      <w:rFonts w:ascii="Calibri" w:eastAsia="Times New Roman" w:hAnsi="Calibri" w:cs="Calibri"/>
      <w:sz w:val="20"/>
      <w:szCs w:val="20"/>
    </w:rPr>
  </w:style>
  <w:style w:type="paragraph" w:styleId="a4">
    <w:name w:val="Body Text Indent"/>
    <w:basedOn w:val="a"/>
    <w:link w:val="a5"/>
    <w:rsid w:val="00403DA8"/>
    <w:pPr>
      <w:spacing w:after="0" w:line="240" w:lineRule="auto"/>
      <w:ind w:firstLine="709"/>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403DA8"/>
    <w:rPr>
      <w:rFonts w:ascii="Times New Roman" w:eastAsia="Times New Roman" w:hAnsi="Times New Roman" w:cs="Times New Roman"/>
      <w:sz w:val="28"/>
      <w:szCs w:val="20"/>
    </w:rPr>
  </w:style>
  <w:style w:type="paragraph" w:styleId="a6">
    <w:name w:val="Body Text"/>
    <w:basedOn w:val="a"/>
    <w:link w:val="a7"/>
    <w:unhideWhenUsed/>
    <w:rsid w:val="002A77D6"/>
    <w:pPr>
      <w:spacing w:after="120"/>
    </w:pPr>
  </w:style>
  <w:style w:type="character" w:customStyle="1" w:styleId="a7">
    <w:name w:val="Основной текст Знак"/>
    <w:basedOn w:val="a0"/>
    <w:link w:val="a6"/>
    <w:rsid w:val="002A77D6"/>
  </w:style>
  <w:style w:type="paragraph" w:styleId="3">
    <w:name w:val="Body Text Indent 3"/>
    <w:basedOn w:val="a"/>
    <w:link w:val="30"/>
    <w:uiPriority w:val="99"/>
    <w:semiHidden/>
    <w:unhideWhenUsed/>
    <w:rsid w:val="0070413E"/>
    <w:pPr>
      <w:spacing w:after="120"/>
      <w:ind w:left="283"/>
    </w:pPr>
    <w:rPr>
      <w:sz w:val="16"/>
      <w:szCs w:val="16"/>
    </w:rPr>
  </w:style>
  <w:style w:type="character" w:customStyle="1" w:styleId="30">
    <w:name w:val="Основной текст с отступом 3 Знак"/>
    <w:basedOn w:val="a0"/>
    <w:link w:val="3"/>
    <w:uiPriority w:val="99"/>
    <w:semiHidden/>
    <w:rsid w:val="0070413E"/>
    <w:rPr>
      <w:sz w:val="16"/>
      <w:szCs w:val="16"/>
    </w:rPr>
  </w:style>
  <w:style w:type="character" w:customStyle="1" w:styleId="80">
    <w:name w:val="Заголовок 8 Знак"/>
    <w:basedOn w:val="a0"/>
    <w:link w:val="8"/>
    <w:rsid w:val="0070413E"/>
    <w:rPr>
      <w:rFonts w:ascii="Times New Roman" w:eastAsia="Times New Roman" w:hAnsi="Times New Roman" w:cs="Times New Roman"/>
      <w:iCs/>
      <w:color w:val="000000"/>
      <w:spacing w:val="3"/>
      <w:sz w:val="28"/>
      <w:szCs w:val="28"/>
      <w:shd w:val="clear" w:color="auto" w:fill="FFFFFF"/>
      <w:lang w:eastAsia="ru-RU"/>
    </w:rPr>
  </w:style>
  <w:style w:type="paragraph" w:customStyle="1" w:styleId="21">
    <w:name w:val="Основной текст 21"/>
    <w:basedOn w:val="a"/>
    <w:rsid w:val="0070413E"/>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styleId="a8">
    <w:name w:val="header"/>
    <w:basedOn w:val="a"/>
    <w:link w:val="a9"/>
    <w:unhideWhenUsed/>
    <w:rsid w:val="00E945C9"/>
    <w:pPr>
      <w:tabs>
        <w:tab w:val="center" w:pos="4677"/>
        <w:tab w:val="right" w:pos="9355"/>
      </w:tabs>
      <w:spacing w:after="0" w:line="240" w:lineRule="auto"/>
    </w:pPr>
  </w:style>
  <w:style w:type="character" w:customStyle="1" w:styleId="a9">
    <w:name w:val="Верхний колонтитул Знак"/>
    <w:basedOn w:val="a0"/>
    <w:link w:val="a8"/>
    <w:rsid w:val="00E945C9"/>
  </w:style>
  <w:style w:type="paragraph" w:styleId="aa">
    <w:name w:val="footer"/>
    <w:basedOn w:val="a"/>
    <w:link w:val="ab"/>
    <w:uiPriority w:val="99"/>
    <w:unhideWhenUsed/>
    <w:rsid w:val="00E945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45C9"/>
  </w:style>
  <w:style w:type="paragraph" w:customStyle="1" w:styleId="ac">
    <w:name w:val="Нормальный (таблица)"/>
    <w:basedOn w:val="a"/>
    <w:next w:val="a"/>
    <w:uiPriority w:val="99"/>
    <w:rsid w:val="00B91658"/>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2">
    <w:name w:val="Основной текст + 12"/>
    <w:aliases w:val="5 pt"/>
    <w:uiPriority w:val="99"/>
    <w:rsid w:val="00B91658"/>
    <w:rPr>
      <w:rFonts w:ascii="Times New Roman" w:hAnsi="Times New Roman"/>
      <w:spacing w:val="0"/>
      <w:sz w:val="25"/>
    </w:rPr>
  </w:style>
  <w:style w:type="paragraph" w:customStyle="1" w:styleId="Postan">
    <w:name w:val="Postan"/>
    <w:basedOn w:val="a"/>
    <w:rsid w:val="00624E08"/>
    <w:pPr>
      <w:spacing w:after="0" w:line="240" w:lineRule="auto"/>
      <w:jc w:val="center"/>
    </w:pPr>
    <w:rPr>
      <w:rFonts w:ascii="Times New Roman" w:eastAsia="Times New Roman" w:hAnsi="Times New Roman" w:cs="Times New Roman"/>
      <w:sz w:val="28"/>
      <w:szCs w:val="20"/>
    </w:rPr>
  </w:style>
  <w:style w:type="paragraph" w:styleId="ad">
    <w:name w:val="Balloon Text"/>
    <w:basedOn w:val="a"/>
    <w:link w:val="ae"/>
    <w:unhideWhenUsed/>
    <w:rsid w:val="00FC3EC7"/>
    <w:pPr>
      <w:spacing w:after="0" w:line="240" w:lineRule="auto"/>
    </w:pPr>
    <w:rPr>
      <w:rFonts w:ascii="Tahoma" w:hAnsi="Tahoma" w:cs="Tahoma"/>
      <w:sz w:val="16"/>
      <w:szCs w:val="16"/>
    </w:rPr>
  </w:style>
  <w:style w:type="character" w:customStyle="1" w:styleId="ae">
    <w:name w:val="Текст выноски Знак"/>
    <w:basedOn w:val="a0"/>
    <w:link w:val="ad"/>
    <w:rsid w:val="00FC3EC7"/>
    <w:rPr>
      <w:rFonts w:ascii="Tahoma" w:hAnsi="Tahoma" w:cs="Tahoma"/>
      <w:sz w:val="16"/>
      <w:szCs w:val="16"/>
    </w:rPr>
  </w:style>
  <w:style w:type="character" w:customStyle="1" w:styleId="10">
    <w:name w:val="Заголовок 1 Знак"/>
    <w:basedOn w:val="a0"/>
    <w:link w:val="1"/>
    <w:rsid w:val="0097538F"/>
    <w:rPr>
      <w:rFonts w:ascii="AG Souvenir" w:eastAsia="Times New Roman" w:hAnsi="AG Souvenir" w:cs="Times New Roman"/>
      <w:b/>
      <w:spacing w:val="38"/>
      <w:sz w:val="28"/>
      <w:szCs w:val="20"/>
    </w:rPr>
  </w:style>
  <w:style w:type="character" w:customStyle="1" w:styleId="20">
    <w:name w:val="Заголовок 2 Знак"/>
    <w:basedOn w:val="a0"/>
    <w:link w:val="2"/>
    <w:rsid w:val="0097538F"/>
    <w:rPr>
      <w:rFonts w:ascii="Times New Roman" w:eastAsia="Times New Roman" w:hAnsi="Times New Roman" w:cs="Times New Roman"/>
      <w:sz w:val="28"/>
      <w:szCs w:val="20"/>
    </w:rPr>
  </w:style>
  <w:style w:type="character" w:customStyle="1" w:styleId="50">
    <w:name w:val="Заголовок 5 Знак"/>
    <w:basedOn w:val="a0"/>
    <w:link w:val="5"/>
    <w:semiHidden/>
    <w:rsid w:val="0097538F"/>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97538F"/>
  </w:style>
  <w:style w:type="character" w:styleId="af">
    <w:name w:val="page number"/>
    <w:rsid w:val="0097538F"/>
    <w:rPr>
      <w:rFonts w:cs="Times New Roman"/>
    </w:rPr>
  </w:style>
  <w:style w:type="paragraph" w:customStyle="1" w:styleId="ConsPlusNormal">
    <w:name w:val="ConsPlusNormal"/>
    <w:rsid w:val="0097538F"/>
    <w:pPr>
      <w:autoSpaceDE w:val="0"/>
      <w:autoSpaceDN w:val="0"/>
      <w:adjustRightInd w:val="0"/>
      <w:spacing w:after="0" w:line="240" w:lineRule="auto"/>
      <w:ind w:firstLine="720"/>
    </w:pPr>
    <w:rPr>
      <w:rFonts w:ascii="Arial" w:eastAsia="Times New Roman" w:hAnsi="Arial" w:cs="Arial"/>
      <w:sz w:val="20"/>
      <w:szCs w:val="20"/>
    </w:rPr>
  </w:style>
  <w:style w:type="table" w:styleId="af0">
    <w:name w:val="Table Grid"/>
    <w:basedOn w:val="a1"/>
    <w:rsid w:val="009753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97538F"/>
    <w:rPr>
      <w:rFonts w:cs="Times New Roman"/>
      <w:color w:val="0000FF"/>
      <w:u w:val="single"/>
    </w:rPr>
  </w:style>
  <w:style w:type="paragraph" w:customStyle="1" w:styleId="af2">
    <w:name w:val="Прижатый влево"/>
    <w:basedOn w:val="a"/>
    <w:next w:val="a"/>
    <w:uiPriority w:val="99"/>
    <w:rsid w:val="0097538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Title">
    <w:name w:val="ConsPlusTitle"/>
    <w:basedOn w:val="a"/>
    <w:next w:val="ConsPlusNormal"/>
    <w:rsid w:val="0097538F"/>
    <w:pPr>
      <w:widowControl w:val="0"/>
      <w:suppressAutoHyphens/>
      <w:spacing w:after="0" w:line="240" w:lineRule="auto"/>
    </w:pPr>
    <w:rPr>
      <w:rFonts w:ascii="Arial" w:eastAsia="Arial" w:hAnsi="Arial" w:cs="Arial"/>
      <w:b/>
      <w:bCs/>
      <w:sz w:val="20"/>
      <w:szCs w:val="20"/>
    </w:rPr>
  </w:style>
  <w:style w:type="numbering" w:customStyle="1" w:styleId="110">
    <w:name w:val="Нет списка11"/>
    <w:next w:val="a2"/>
    <w:uiPriority w:val="99"/>
    <w:semiHidden/>
    <w:unhideWhenUsed/>
    <w:rsid w:val="0097538F"/>
  </w:style>
  <w:style w:type="character" w:styleId="af3">
    <w:name w:val="FollowedHyperlink"/>
    <w:uiPriority w:val="99"/>
    <w:unhideWhenUsed/>
    <w:rsid w:val="0097538F"/>
    <w:rPr>
      <w:color w:val="800080"/>
      <w:u w:val="single"/>
    </w:rPr>
  </w:style>
  <w:style w:type="paragraph" w:customStyle="1" w:styleId="af4">
    <w:name w:val="Содержимое таблицы"/>
    <w:basedOn w:val="a"/>
    <w:rsid w:val="0097538F"/>
    <w:pPr>
      <w:widowControl w:val="0"/>
      <w:suppressLineNumbers/>
      <w:suppressAutoHyphens/>
      <w:spacing w:after="0" w:line="240" w:lineRule="auto"/>
    </w:pPr>
    <w:rPr>
      <w:rFonts w:ascii="Times New Roman" w:eastAsia="Lucida Sans Unicode" w:hAnsi="Times New Roman" w:cs="Times New Roman"/>
      <w:sz w:val="24"/>
      <w:szCs w:val="24"/>
    </w:rPr>
  </w:style>
  <w:style w:type="table" w:customStyle="1" w:styleId="13">
    <w:name w:val="Сетка таблицы1"/>
    <w:basedOn w:val="a1"/>
    <w:next w:val="af0"/>
    <w:uiPriority w:val="59"/>
    <w:rsid w:val="0097538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5"/>
    <w:link w:val="af6"/>
    <w:uiPriority w:val="99"/>
    <w:unhideWhenUsed/>
    <w:rsid w:val="0097538F"/>
    <w:pPr>
      <w:spacing w:after="0" w:line="240" w:lineRule="auto"/>
    </w:pPr>
    <w:rPr>
      <w:rFonts w:ascii="Calibri" w:eastAsia="Calibri" w:hAnsi="Calibri" w:cs="Times New Roman"/>
      <w:lang w:eastAsia="en-US"/>
    </w:rPr>
  </w:style>
  <w:style w:type="character" w:customStyle="1" w:styleId="af6">
    <w:name w:val="Текст сноски Знак"/>
    <w:basedOn w:val="a0"/>
    <w:link w:val="14"/>
    <w:uiPriority w:val="99"/>
    <w:rsid w:val="0097538F"/>
    <w:rPr>
      <w:rFonts w:ascii="Calibri" w:eastAsia="Calibri" w:hAnsi="Calibri" w:cs="Times New Roman"/>
      <w:lang w:eastAsia="en-US"/>
    </w:rPr>
  </w:style>
  <w:style w:type="character" w:styleId="af7">
    <w:name w:val="footnote reference"/>
    <w:basedOn w:val="a0"/>
    <w:uiPriority w:val="99"/>
    <w:unhideWhenUsed/>
    <w:rsid w:val="0097538F"/>
    <w:rPr>
      <w:vertAlign w:val="superscript"/>
    </w:rPr>
  </w:style>
  <w:style w:type="paragraph" w:styleId="af5">
    <w:name w:val="footnote text"/>
    <w:basedOn w:val="a"/>
    <w:link w:val="15"/>
    <w:uiPriority w:val="99"/>
    <w:semiHidden/>
    <w:unhideWhenUsed/>
    <w:rsid w:val="0097538F"/>
    <w:pPr>
      <w:spacing w:after="0" w:line="240" w:lineRule="auto"/>
    </w:pPr>
    <w:rPr>
      <w:sz w:val="20"/>
      <w:szCs w:val="20"/>
    </w:rPr>
  </w:style>
  <w:style w:type="character" w:customStyle="1" w:styleId="15">
    <w:name w:val="Текст сноски Знак1"/>
    <w:basedOn w:val="a0"/>
    <w:link w:val="af5"/>
    <w:uiPriority w:val="99"/>
    <w:semiHidden/>
    <w:rsid w:val="0097538F"/>
    <w:rPr>
      <w:sz w:val="20"/>
      <w:szCs w:val="20"/>
    </w:rPr>
  </w:style>
  <w:style w:type="character" w:styleId="af8">
    <w:name w:val="line number"/>
    <w:basedOn w:val="a0"/>
    <w:uiPriority w:val="99"/>
    <w:semiHidden/>
    <w:unhideWhenUsed/>
    <w:rsid w:val="007A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628282">
      <w:bodyDiv w:val="1"/>
      <w:marLeft w:val="0"/>
      <w:marRight w:val="0"/>
      <w:marTop w:val="0"/>
      <w:marBottom w:val="0"/>
      <w:divBdr>
        <w:top w:val="none" w:sz="0" w:space="0" w:color="auto"/>
        <w:left w:val="none" w:sz="0" w:space="0" w:color="auto"/>
        <w:bottom w:val="none" w:sz="0" w:space="0" w:color="auto"/>
        <w:right w:val="none" w:sz="0" w:space="0" w:color="auto"/>
      </w:divBdr>
    </w:div>
    <w:div w:id="18121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consultantplus://offline/ref=2ABD2BF7BE77B7191F73DDD32CF0AFB7116A1B38CE74E21712D643D8D733E78F5D78F629DFz461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GRITSA~1\AppData\Local\Temp\103787-141303443-141303862.doc" TargetMode="External"/><Relationship Id="rId7" Type="http://schemas.openxmlformats.org/officeDocument/2006/relationships/footnotes" Target="foot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consultantplus://offline/ref=2ABD2BF7BE77B7191F73DDD32CF0AFB7116A1B38CE74E21712D643D8D733E78F5D78F629DEz46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E52F863E2452391D15CC3FCA1A413561D0F298BBDAE3BAB11EB8A4819B79cCN" TargetMode="External"/><Relationship Id="rId23" Type="http://schemas.openxmlformats.org/officeDocument/2006/relationships/hyperlink" Target="file:///C:\Users\GRITSA~1\AppData\Local\Temp\103787-141303443-141303862.doc" TargetMode="External"/><Relationship Id="rId10" Type="http://schemas.openxmlformats.org/officeDocument/2006/relationships/hyperlink" Target="consultantplus://offline/ref=F64C1B3E095640E822C2D237D0738194D41BCA33ABE774404D495440ECD7A1FA42EE651A4DD5C204bFfCJ" TargetMode="External"/><Relationship Id="rId19" Type="http://schemas.openxmlformats.org/officeDocument/2006/relationships/hyperlink" Target="consultantplus://offline/ref=2ABD2BF7BE77B7191F73DDD32CF0AFB7116A1B38CE74E21712D643D8D733E78F5D78F629DEz46DM" TargetMode="External"/><Relationship Id="rId4" Type="http://schemas.microsoft.com/office/2007/relationships/stylesWithEffects" Target="stylesWithEffects.xml"/><Relationship Id="rId9" Type="http://schemas.openxmlformats.org/officeDocument/2006/relationships/hyperlink" Target="consultantplus://offline/ref=45942AB1B79BFF0BDC778806A5D978BC2A9266ECB00BF668751A66DCC3943C0B6613926DCB49D2P8tDG"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hyperlink" Target="file:///C:\Users\GRITSA~1\AppData\Local\Temp\103787-141303443-14130386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9A4C3-4742-462D-A310-AC4550E2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5738</Words>
  <Characters>32711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urist</cp:lastModifiedBy>
  <cp:revision>21</cp:revision>
  <cp:lastPrinted>2022-09-27T09:00:00Z</cp:lastPrinted>
  <dcterms:created xsi:type="dcterms:W3CDTF">2022-06-21T12:33:00Z</dcterms:created>
  <dcterms:modified xsi:type="dcterms:W3CDTF">2022-10-04T13:57:00Z</dcterms:modified>
</cp:coreProperties>
</file>